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Spec="center" w:tblpY="521"/>
        <w:tblW w:w="10908" w:type="dxa"/>
        <w:tblLook w:val="04A0"/>
      </w:tblPr>
      <w:tblGrid>
        <w:gridCol w:w="2358"/>
        <w:gridCol w:w="4860"/>
        <w:gridCol w:w="1800"/>
        <w:gridCol w:w="1890"/>
      </w:tblGrid>
      <w:tr w:rsidR="005945E4" w:rsidTr="005945E4">
        <w:tc>
          <w:tcPr>
            <w:tcW w:w="2358" w:type="dxa"/>
          </w:tcPr>
          <w:p w:rsidR="005945E4" w:rsidRDefault="005945E4" w:rsidP="005945E4">
            <w:pPr>
              <w:rPr>
                <w:b/>
                <w:sz w:val="24"/>
                <w:szCs w:val="24"/>
              </w:rPr>
            </w:pPr>
            <w:r>
              <w:rPr>
                <w:b/>
                <w:sz w:val="24"/>
                <w:szCs w:val="24"/>
              </w:rPr>
              <w:t>Content Area</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r>
              <w:rPr>
                <w:b/>
                <w:sz w:val="24"/>
                <w:szCs w:val="24"/>
              </w:rPr>
              <w:t xml:space="preserve"> grade Social Studies</w:t>
            </w:r>
          </w:p>
        </w:tc>
      </w:tr>
      <w:tr w:rsidR="005945E4" w:rsidTr="005945E4">
        <w:tc>
          <w:tcPr>
            <w:tcW w:w="2358" w:type="dxa"/>
          </w:tcPr>
          <w:p w:rsidR="005945E4" w:rsidRDefault="005945E4" w:rsidP="005945E4">
            <w:pPr>
              <w:rPr>
                <w:b/>
                <w:sz w:val="24"/>
                <w:szCs w:val="24"/>
              </w:rPr>
            </w:pPr>
            <w:r>
              <w:rPr>
                <w:b/>
                <w:sz w:val="24"/>
                <w:szCs w:val="24"/>
              </w:rPr>
              <w:t>Grade/Course</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p>
        </w:tc>
      </w:tr>
      <w:tr w:rsidR="005945E4" w:rsidTr="005945E4">
        <w:tc>
          <w:tcPr>
            <w:tcW w:w="2358" w:type="dxa"/>
          </w:tcPr>
          <w:p w:rsidR="005945E4" w:rsidRDefault="005945E4" w:rsidP="005945E4">
            <w:pPr>
              <w:rPr>
                <w:b/>
                <w:sz w:val="24"/>
                <w:szCs w:val="24"/>
              </w:rPr>
            </w:pPr>
            <w:r>
              <w:rPr>
                <w:b/>
                <w:sz w:val="24"/>
                <w:szCs w:val="24"/>
              </w:rPr>
              <w:t>Unit of Study</w:t>
            </w:r>
          </w:p>
        </w:tc>
        <w:tc>
          <w:tcPr>
            <w:tcW w:w="8550" w:type="dxa"/>
            <w:gridSpan w:val="3"/>
          </w:tcPr>
          <w:p w:rsidR="005945E4" w:rsidRDefault="001F2872" w:rsidP="005945E4">
            <w:pPr>
              <w:rPr>
                <w:b/>
                <w:sz w:val="24"/>
                <w:szCs w:val="24"/>
              </w:rPr>
            </w:pPr>
            <w:r>
              <w:rPr>
                <w:b/>
                <w:sz w:val="24"/>
                <w:szCs w:val="24"/>
              </w:rPr>
              <w:t>Environmental Issues in Europe</w:t>
            </w:r>
            <w:r w:rsidR="00774086">
              <w:rPr>
                <w:b/>
                <w:sz w:val="24"/>
                <w:szCs w:val="24"/>
              </w:rPr>
              <w:t>; Climate, Location and Natural Resources of Italy and Germany/United Kingdom and Russia</w:t>
            </w:r>
            <w:r w:rsidR="00906F51">
              <w:rPr>
                <w:b/>
                <w:sz w:val="24"/>
                <w:szCs w:val="24"/>
              </w:rPr>
              <w:t>; Cultural Characteristics of Europe</w:t>
            </w:r>
          </w:p>
        </w:tc>
      </w:tr>
      <w:tr w:rsidR="005945E4" w:rsidTr="005945E4">
        <w:tc>
          <w:tcPr>
            <w:tcW w:w="2358" w:type="dxa"/>
          </w:tcPr>
          <w:p w:rsidR="005945E4" w:rsidRDefault="005945E4" w:rsidP="005945E4">
            <w:pPr>
              <w:rPr>
                <w:b/>
                <w:sz w:val="24"/>
                <w:szCs w:val="24"/>
              </w:rPr>
            </w:pPr>
            <w:r>
              <w:rPr>
                <w:b/>
                <w:sz w:val="24"/>
                <w:szCs w:val="24"/>
              </w:rPr>
              <w:t>Instructional Period</w:t>
            </w:r>
          </w:p>
        </w:tc>
        <w:tc>
          <w:tcPr>
            <w:tcW w:w="8550" w:type="dxa"/>
            <w:gridSpan w:val="3"/>
          </w:tcPr>
          <w:p w:rsidR="005945E4" w:rsidRDefault="001F2872" w:rsidP="005945E4">
            <w:pPr>
              <w:rPr>
                <w:b/>
                <w:sz w:val="24"/>
                <w:szCs w:val="24"/>
              </w:rPr>
            </w:pPr>
            <w:r>
              <w:rPr>
                <w:b/>
                <w:sz w:val="24"/>
                <w:szCs w:val="24"/>
              </w:rPr>
              <w:t>6</w:t>
            </w:r>
            <w:r w:rsidRPr="001F2872">
              <w:rPr>
                <w:b/>
                <w:sz w:val="24"/>
                <w:szCs w:val="24"/>
                <w:vertAlign w:val="superscript"/>
              </w:rPr>
              <w:t>th</w:t>
            </w:r>
            <w:r>
              <w:rPr>
                <w:b/>
                <w:sz w:val="24"/>
                <w:szCs w:val="24"/>
              </w:rPr>
              <w:t xml:space="preserve"> Social Studies</w:t>
            </w:r>
          </w:p>
        </w:tc>
      </w:tr>
      <w:tr w:rsidR="005945E4" w:rsidTr="005945E4">
        <w:tc>
          <w:tcPr>
            <w:tcW w:w="10908" w:type="dxa"/>
            <w:gridSpan w:val="4"/>
            <w:shd w:val="clear" w:color="auto" w:fill="D9D9D9" w:themeFill="background1" w:themeFillShade="D9"/>
          </w:tcPr>
          <w:p w:rsidR="005945E4" w:rsidRDefault="005945E4" w:rsidP="00164CBD">
            <w:pPr>
              <w:rPr>
                <w:b/>
                <w:sz w:val="24"/>
                <w:szCs w:val="24"/>
              </w:rPr>
            </w:pPr>
            <w:r>
              <w:rPr>
                <w:b/>
                <w:sz w:val="24"/>
                <w:szCs w:val="24"/>
              </w:rPr>
              <w:t xml:space="preserve">Insert a </w:t>
            </w:r>
            <w:r w:rsidRPr="005945E4">
              <w:rPr>
                <w:b/>
                <w:sz w:val="24"/>
                <w:szCs w:val="24"/>
              </w:rPr>
              <w:t>standard</w:t>
            </w:r>
            <w:r w:rsidR="00164CBD">
              <w:rPr>
                <w:b/>
                <w:sz w:val="24"/>
                <w:szCs w:val="24"/>
              </w:rPr>
              <w:t>(s)</w:t>
            </w:r>
            <w:r w:rsidRPr="005945E4">
              <w:rPr>
                <w:b/>
                <w:sz w:val="24"/>
                <w:szCs w:val="24"/>
              </w:rPr>
              <w:t xml:space="preserve"> below (include code). </w:t>
            </w:r>
            <w:r w:rsidR="00164CBD">
              <w:rPr>
                <w:b/>
                <w:sz w:val="24"/>
                <w:szCs w:val="24"/>
              </w:rPr>
              <w:t>HIGHLIGHT</w:t>
            </w:r>
            <w:r w:rsidRPr="005945E4">
              <w:rPr>
                <w:b/>
                <w:sz w:val="24"/>
                <w:szCs w:val="24"/>
              </w:rPr>
              <w:t xml:space="preserve"> the SKILLS that students need to be able to do and UNDERLINE the CONCEPTS that students need to know.</w:t>
            </w:r>
          </w:p>
        </w:tc>
      </w:tr>
      <w:tr w:rsidR="005945E4" w:rsidTr="005945E4">
        <w:trPr>
          <w:trHeight w:val="1592"/>
        </w:trPr>
        <w:tc>
          <w:tcPr>
            <w:tcW w:w="10908" w:type="dxa"/>
            <w:gridSpan w:val="4"/>
          </w:tcPr>
          <w:p w:rsidR="005945E4" w:rsidRDefault="00D84BA6" w:rsidP="00B62186">
            <w:pPr>
              <w:pStyle w:val="NormalWeb"/>
            </w:pPr>
            <w:r w:rsidRPr="00774086">
              <w:rPr>
                <w:u w:val="single"/>
              </w:rPr>
              <w:t>SS6G9:  The student will discuss environmental issues in Europe.</w:t>
            </w:r>
            <w:r w:rsidR="00B62186">
              <w:t xml:space="preserve">  A.  </w:t>
            </w:r>
            <w:r>
              <w:t>Explain the major concerns of Europeans regarding the issues such as acid rain in Germany, air pollution in the United Kingdom, and the nuclear disaster in Chernobyl, Ukraine.</w:t>
            </w:r>
          </w:p>
          <w:p w:rsidR="00774086" w:rsidRPr="00732C1B" w:rsidRDefault="00774086" w:rsidP="00774086">
            <w:pPr>
              <w:pStyle w:val="NoSpacing"/>
              <w:rPr>
                <w:i/>
                <w:u w:val="single"/>
              </w:rPr>
            </w:pPr>
            <w:r w:rsidRPr="00732C1B">
              <w:rPr>
                <w:i/>
                <w:u w:val="single"/>
              </w:rPr>
              <w:t>SS6G10: Explain the impact of location, climate, natural resources, and population distribution on Europe.</w:t>
            </w:r>
          </w:p>
          <w:p w:rsidR="00774086" w:rsidRDefault="00774086" w:rsidP="00774086">
            <w:pPr>
              <w:pStyle w:val="NoSpacing"/>
              <w:numPr>
                <w:ilvl w:val="0"/>
                <w:numId w:val="25"/>
              </w:numPr>
              <w:ind w:left="252" w:hanging="252"/>
            </w:pPr>
            <w:r w:rsidRPr="00732C1B">
              <w:t>Compare how the location, climate, and natural resources of the United Kingdom and Russia affect where</w:t>
            </w:r>
            <w:r>
              <w:t xml:space="preserve"> people live and how they trade.</w:t>
            </w:r>
          </w:p>
          <w:p w:rsidR="00774086" w:rsidRDefault="00774086" w:rsidP="00774086">
            <w:pPr>
              <w:pStyle w:val="NoSpacing"/>
              <w:numPr>
                <w:ilvl w:val="0"/>
                <w:numId w:val="25"/>
              </w:numPr>
              <w:ind w:left="252" w:hanging="252"/>
            </w:pPr>
            <w:r w:rsidRPr="00732C1B">
              <w:t>Compare how the location, climate, and natural resources of Germany and Italy affect where people live</w:t>
            </w:r>
            <w:r w:rsidR="007D1EE5">
              <w:t>.</w:t>
            </w:r>
          </w:p>
          <w:p w:rsidR="007D1EE5" w:rsidRDefault="007D1EE5" w:rsidP="007D1EE5">
            <w:pPr>
              <w:pStyle w:val="NoSpacing"/>
              <w:ind w:left="252"/>
            </w:pPr>
          </w:p>
          <w:p w:rsidR="007D1EE5" w:rsidRPr="00523464" w:rsidRDefault="00EB4941" w:rsidP="007D1EE5">
            <w:pPr>
              <w:widowControl w:val="0"/>
              <w:shd w:val="clear" w:color="auto" w:fill="FFFFFF"/>
              <w:rPr>
                <w:rStyle w:val="sid"/>
                <w:rFonts w:cs="Times New Roman"/>
              </w:rPr>
            </w:pPr>
            <w:hyperlink r:id="rId10" w:history="1">
              <w:r w:rsidR="007D1EE5" w:rsidRPr="00523464">
                <w:rPr>
                  <w:rStyle w:val="sid"/>
                  <w:rFonts w:cs="Times New Roman"/>
                </w:rPr>
                <w:t>SOC.6.E.SS6G11:</w:t>
              </w:r>
              <w:r w:rsidR="007D1EE5" w:rsidRPr="00523464">
                <w:rPr>
                  <w:rStyle w:val="apple-converted-space"/>
                  <w:rFonts w:cs="Times New Roman"/>
                </w:rPr>
                <w:t> </w:t>
              </w:r>
              <w:r w:rsidR="007D1EE5" w:rsidRPr="00523464">
                <w:rPr>
                  <w:rStyle w:val="Hyperlink"/>
                  <w:rFonts w:cs="Times New Roman"/>
                  <w:bCs/>
                  <w:color w:val="auto"/>
                </w:rPr>
                <w:t>The student will describe the cultural characteristics of Europe.</w:t>
              </w:r>
            </w:hyperlink>
            <w:r w:rsidR="007D1EE5" w:rsidRPr="00523464">
              <w:rPr>
                <w:rFonts w:cs="Times New Roman"/>
                <w:bCs/>
              </w:rPr>
              <w:t xml:space="preserve">  </w:t>
            </w:r>
            <w:r w:rsidRPr="00523464">
              <w:rPr>
                <w:rFonts w:cs="Times New Roman"/>
                <w:bCs/>
              </w:rPr>
              <w:fldChar w:fldCharType="begin"/>
            </w:r>
            <w:r w:rsidR="007D1EE5" w:rsidRPr="00523464">
              <w:rPr>
                <w:rFonts w:cs="Times New Roman"/>
                <w:bCs/>
              </w:rPr>
              <w:instrText xml:space="preserve"> HYPERLINK "https://rockdale.schoolnet.com/StandardDetail.aspx?content_id=f5348990-7576-11dd-a599-2a049dff4b22&amp;referrer=~%2FAlign%2FMaterialDetail.aspx%3Fcontent_id%3Dca0107ba-9dc3-49e0-8f90-02cc6e0d3770%26referrer%3D~%252FAlign%252Fsearch.aspx" </w:instrText>
            </w:r>
            <w:r w:rsidRPr="00523464">
              <w:rPr>
                <w:rFonts w:cs="Times New Roman"/>
                <w:bCs/>
              </w:rPr>
              <w:fldChar w:fldCharType="separate"/>
            </w:r>
          </w:p>
          <w:p w:rsidR="007D1EE5" w:rsidRPr="00523464" w:rsidRDefault="007D1EE5" w:rsidP="007D1EE5">
            <w:pPr>
              <w:widowControl w:val="0"/>
              <w:shd w:val="clear" w:color="auto" w:fill="FFFFFF"/>
              <w:rPr>
                <w:rFonts w:cs="Times New Roman"/>
                <w:bCs/>
              </w:rPr>
            </w:pPr>
            <w:r w:rsidRPr="00523464">
              <w:rPr>
                <w:rStyle w:val="sid"/>
                <w:rFonts w:cs="Times New Roman"/>
              </w:rPr>
              <w:t>a:</w:t>
            </w:r>
            <w:r w:rsidRPr="00523464">
              <w:rPr>
                <w:rStyle w:val="apple-converted-space"/>
                <w:rFonts w:cs="Times New Roman"/>
              </w:rPr>
              <w:t> </w:t>
            </w:r>
            <w:r w:rsidRPr="00523464">
              <w:rPr>
                <w:rStyle w:val="Hyperlink"/>
                <w:rFonts w:cs="Times New Roman"/>
                <w:bCs/>
                <w:color w:val="auto"/>
                <w:u w:val="none"/>
              </w:rPr>
              <w:t>Explain the diversity of European languages as seen in a comparison of German, English, Russian, French, and Italian.</w:t>
            </w:r>
            <w:r w:rsidR="00EB4941" w:rsidRPr="00523464">
              <w:rPr>
                <w:rFonts w:cs="Times New Roman"/>
                <w:bCs/>
              </w:rPr>
              <w:fldChar w:fldCharType="end"/>
            </w:r>
          </w:p>
          <w:p w:rsidR="007D1EE5" w:rsidRPr="00523464" w:rsidRDefault="00EB4941" w:rsidP="007D1EE5">
            <w:pPr>
              <w:widowControl w:val="0"/>
              <w:shd w:val="clear" w:color="auto" w:fill="FFFFFF"/>
              <w:rPr>
                <w:rFonts w:cs="Times New Roman"/>
                <w:bCs/>
              </w:rPr>
            </w:pPr>
            <w:hyperlink r:id="rId11" w:history="1">
              <w:proofErr w:type="gramStart"/>
              <w:r w:rsidR="007D1EE5" w:rsidRPr="00523464">
                <w:rPr>
                  <w:rStyle w:val="sid"/>
                  <w:rFonts w:cs="Times New Roman"/>
                </w:rPr>
                <w:t>b</w:t>
              </w:r>
              <w:proofErr w:type="gramEnd"/>
              <w:r w:rsidR="007D1EE5" w:rsidRPr="00523464">
                <w:rPr>
                  <w:rStyle w:val="sid"/>
                  <w:rFonts w:cs="Times New Roman"/>
                </w:rPr>
                <w:t>:</w:t>
              </w:r>
              <w:r w:rsidR="007D1EE5" w:rsidRPr="00523464">
                <w:rPr>
                  <w:rStyle w:val="apple-converted-space"/>
                  <w:rFonts w:cs="Times New Roman"/>
                </w:rPr>
                <w:t> </w:t>
              </w:r>
              <w:r w:rsidR="007D1EE5" w:rsidRPr="00523464">
                <w:rPr>
                  <w:rStyle w:val="Hyperlink"/>
                  <w:rFonts w:cs="Times New Roman"/>
                  <w:bCs/>
                  <w:color w:val="auto"/>
                  <w:u w:val="none"/>
                </w:rPr>
                <w:t>Describe the major religions in Europe; include Judaism, Christianity, and Islam.</w:t>
              </w:r>
            </w:hyperlink>
          </w:p>
          <w:p w:rsidR="007D1EE5" w:rsidRPr="00523464" w:rsidRDefault="00EB4941" w:rsidP="007D1EE5">
            <w:pPr>
              <w:widowControl w:val="0"/>
              <w:shd w:val="clear" w:color="auto" w:fill="FFFFFF"/>
              <w:rPr>
                <w:rFonts w:cs="Times New Roman"/>
                <w:bCs/>
              </w:rPr>
            </w:pPr>
            <w:hyperlink r:id="rId12" w:history="1">
              <w:r w:rsidR="007D1EE5" w:rsidRPr="00523464">
                <w:rPr>
                  <w:rStyle w:val="sid"/>
                  <w:rFonts w:cs="Times New Roman"/>
                </w:rPr>
                <w:t>c.:</w:t>
              </w:r>
              <w:r w:rsidR="007D1EE5" w:rsidRPr="00523464">
                <w:rPr>
                  <w:rStyle w:val="apple-converted-space"/>
                  <w:rFonts w:cs="Times New Roman"/>
                </w:rPr>
                <w:t> </w:t>
              </w:r>
              <w:r w:rsidR="007D1EE5" w:rsidRPr="00523464">
                <w:rPr>
                  <w:rStyle w:val="Hyperlink"/>
                  <w:rFonts w:cs="Times New Roman"/>
                  <w:bCs/>
                  <w:color w:val="auto"/>
                  <w:u w:val="none"/>
                </w:rPr>
                <w:t>Explain how the literacy rate affects the standard of living in Europe.</w:t>
              </w:r>
            </w:hyperlink>
          </w:p>
          <w:p w:rsidR="007D1EE5" w:rsidRPr="00D84BA6" w:rsidRDefault="007D1EE5" w:rsidP="007D1EE5">
            <w:pPr>
              <w:pStyle w:val="NoSpacing"/>
            </w:pPr>
          </w:p>
        </w:tc>
      </w:tr>
      <w:tr w:rsidR="005945E4" w:rsidTr="005945E4">
        <w:tc>
          <w:tcPr>
            <w:tcW w:w="2358" w:type="dxa"/>
            <w:shd w:val="clear" w:color="auto" w:fill="D9D9D9" w:themeFill="background1" w:themeFillShade="D9"/>
          </w:tcPr>
          <w:p w:rsidR="005945E4" w:rsidRDefault="005945E4" w:rsidP="005945E4">
            <w:pPr>
              <w:jc w:val="center"/>
              <w:rPr>
                <w:b/>
                <w:sz w:val="24"/>
                <w:szCs w:val="24"/>
              </w:rPr>
            </w:pPr>
            <w:r>
              <w:rPr>
                <w:b/>
                <w:sz w:val="24"/>
                <w:szCs w:val="24"/>
              </w:rPr>
              <w:t>List Behaviors</w:t>
            </w:r>
          </w:p>
          <w:p w:rsidR="005945E4" w:rsidRPr="005945E4" w:rsidRDefault="005945E4" w:rsidP="005945E4">
            <w:pPr>
              <w:jc w:val="center"/>
              <w:rPr>
                <w:rFonts w:ascii="Arial Narrow" w:hAnsi="Arial Narrow"/>
                <w:b/>
                <w:sz w:val="24"/>
                <w:szCs w:val="24"/>
              </w:rPr>
            </w:pPr>
            <w:r w:rsidRPr="005945E4">
              <w:rPr>
                <w:rFonts w:ascii="Arial Narrow" w:hAnsi="Arial Narrow"/>
                <w:b/>
                <w:sz w:val="20"/>
                <w:szCs w:val="24"/>
              </w:rPr>
              <w:t>(what students should be able to do</w:t>
            </w:r>
            <w:r w:rsidR="0049121F">
              <w:rPr>
                <w:rFonts w:ascii="Arial Narrow" w:hAnsi="Arial Narrow"/>
                <w:b/>
                <w:sz w:val="20"/>
                <w:szCs w:val="24"/>
              </w:rPr>
              <w:t>; focus on verbs</w:t>
            </w:r>
            <w:r w:rsidRPr="005945E4">
              <w:rPr>
                <w:rFonts w:ascii="Arial Narrow" w:hAnsi="Arial Narrow"/>
                <w:b/>
                <w:sz w:val="20"/>
                <w:szCs w:val="24"/>
              </w:rPr>
              <w:t>)</w:t>
            </w:r>
          </w:p>
        </w:tc>
        <w:tc>
          <w:tcPr>
            <w:tcW w:w="4860" w:type="dxa"/>
            <w:shd w:val="clear" w:color="auto" w:fill="D9D9D9" w:themeFill="background1" w:themeFillShade="D9"/>
          </w:tcPr>
          <w:p w:rsidR="005945E4" w:rsidRDefault="005945E4" w:rsidP="005945E4">
            <w:pPr>
              <w:jc w:val="center"/>
              <w:rPr>
                <w:b/>
                <w:sz w:val="24"/>
                <w:szCs w:val="24"/>
              </w:rPr>
            </w:pPr>
            <w:r>
              <w:rPr>
                <w:b/>
                <w:sz w:val="24"/>
                <w:szCs w:val="24"/>
              </w:rPr>
              <w:t>List Content</w:t>
            </w:r>
          </w:p>
          <w:p w:rsidR="005945E4" w:rsidRDefault="005945E4" w:rsidP="0049121F">
            <w:pPr>
              <w:jc w:val="center"/>
              <w:rPr>
                <w:b/>
                <w:sz w:val="24"/>
                <w:szCs w:val="24"/>
              </w:rPr>
            </w:pPr>
            <w:r w:rsidRPr="005945E4">
              <w:rPr>
                <w:rFonts w:ascii="Arial Narrow" w:hAnsi="Arial Narrow"/>
                <w:b/>
                <w:sz w:val="20"/>
                <w:szCs w:val="24"/>
              </w:rPr>
              <w:t xml:space="preserve">(what students should </w:t>
            </w:r>
            <w:r w:rsidR="0049121F">
              <w:rPr>
                <w:rFonts w:ascii="Arial Narrow" w:hAnsi="Arial Narrow"/>
                <w:b/>
                <w:sz w:val="20"/>
                <w:szCs w:val="24"/>
              </w:rPr>
              <w:t>know; focus on concepts</w:t>
            </w:r>
            <w:r w:rsidRPr="005945E4">
              <w:rPr>
                <w:rFonts w:ascii="Arial Narrow" w:hAnsi="Arial Narrow"/>
                <w:b/>
                <w:sz w:val="20"/>
                <w:szCs w:val="24"/>
              </w:rPr>
              <w:t>)</w:t>
            </w:r>
          </w:p>
        </w:tc>
        <w:tc>
          <w:tcPr>
            <w:tcW w:w="3690" w:type="dxa"/>
            <w:gridSpan w:val="2"/>
            <w:shd w:val="clear" w:color="auto" w:fill="D9D9D9" w:themeFill="background1" w:themeFillShade="D9"/>
          </w:tcPr>
          <w:p w:rsidR="005945E4" w:rsidRDefault="005945E4" w:rsidP="005945E4">
            <w:pPr>
              <w:jc w:val="center"/>
              <w:rPr>
                <w:b/>
                <w:sz w:val="24"/>
                <w:szCs w:val="24"/>
              </w:rPr>
            </w:pPr>
            <w:r>
              <w:rPr>
                <w:b/>
                <w:sz w:val="24"/>
                <w:szCs w:val="24"/>
              </w:rPr>
              <w:t>Determine DOK</w:t>
            </w:r>
          </w:p>
          <w:p w:rsidR="005945E4" w:rsidRPr="005945E4" w:rsidRDefault="005945E4" w:rsidP="005945E4">
            <w:pPr>
              <w:jc w:val="center"/>
              <w:rPr>
                <w:rFonts w:ascii="Arial Narrow" w:hAnsi="Arial Narrow"/>
                <w:b/>
                <w:sz w:val="24"/>
                <w:szCs w:val="24"/>
              </w:rPr>
            </w:pPr>
            <w:r>
              <w:rPr>
                <w:rFonts w:ascii="Arial Narrow" w:hAnsi="Arial Narrow"/>
                <w:b/>
                <w:sz w:val="20"/>
                <w:szCs w:val="24"/>
              </w:rPr>
              <w:t>(align</w:t>
            </w:r>
            <w:r w:rsidRPr="005945E4">
              <w:rPr>
                <w:rFonts w:ascii="Arial Narrow" w:hAnsi="Arial Narrow"/>
                <w:b/>
                <w:sz w:val="20"/>
                <w:szCs w:val="24"/>
              </w:rPr>
              <w:t xml:space="preserve"> to instruction and assessment)</w:t>
            </w:r>
          </w:p>
        </w:tc>
      </w:tr>
      <w:tr w:rsidR="005945E4" w:rsidTr="005945E4">
        <w:trPr>
          <w:trHeight w:val="305"/>
        </w:trPr>
        <w:tc>
          <w:tcPr>
            <w:tcW w:w="2358" w:type="dxa"/>
            <w:vMerge w:val="restart"/>
          </w:tcPr>
          <w:p w:rsidR="005945E4" w:rsidRDefault="00CB5A4E" w:rsidP="005945E4">
            <w:pPr>
              <w:rPr>
                <w:b/>
                <w:sz w:val="24"/>
                <w:szCs w:val="24"/>
              </w:rPr>
            </w:pPr>
            <w:r>
              <w:rPr>
                <w:b/>
                <w:sz w:val="24"/>
                <w:szCs w:val="24"/>
              </w:rPr>
              <w:t xml:space="preserve">Ask, answer, describe, </w:t>
            </w:r>
            <w:r w:rsidR="00EF6485">
              <w:rPr>
                <w:b/>
                <w:sz w:val="24"/>
                <w:szCs w:val="24"/>
              </w:rPr>
              <w:t xml:space="preserve">write, recount, </w:t>
            </w:r>
            <w:r>
              <w:rPr>
                <w:b/>
                <w:sz w:val="24"/>
                <w:szCs w:val="24"/>
              </w:rPr>
              <w:t>demonstrate, identify and locate</w:t>
            </w:r>
          </w:p>
        </w:tc>
        <w:tc>
          <w:tcPr>
            <w:tcW w:w="4860" w:type="dxa"/>
            <w:vMerge w:val="restart"/>
          </w:tcPr>
          <w:p w:rsidR="00774086" w:rsidRDefault="00774086" w:rsidP="00B62186">
            <w:pPr>
              <w:rPr>
                <w:i/>
                <w:u w:val="single"/>
              </w:rPr>
            </w:pPr>
            <w:r>
              <w:rPr>
                <w:i/>
                <w:u w:val="single"/>
              </w:rPr>
              <w:t xml:space="preserve">Describe </w:t>
            </w:r>
            <w:r w:rsidRPr="00732C1B">
              <w:rPr>
                <w:i/>
                <w:u w:val="single"/>
              </w:rPr>
              <w:t xml:space="preserve">the impact of location, climate, natural resources, and population distribution on </w:t>
            </w:r>
            <w:r>
              <w:rPr>
                <w:i/>
                <w:u w:val="single"/>
              </w:rPr>
              <w:t>Europe.</w:t>
            </w:r>
          </w:p>
          <w:p w:rsidR="00774086" w:rsidRDefault="00774086" w:rsidP="00B62186">
            <w:pPr>
              <w:rPr>
                <w:i/>
                <w:u w:val="single"/>
              </w:rPr>
            </w:pPr>
          </w:p>
          <w:p w:rsidR="00774086" w:rsidRDefault="00774086" w:rsidP="00B62186">
            <w:pPr>
              <w:rPr>
                <w:i/>
                <w:u w:val="single"/>
              </w:rPr>
            </w:pPr>
            <w:r>
              <w:rPr>
                <w:i/>
                <w:u w:val="single"/>
              </w:rPr>
              <w:t>Demonstrate how location, climate, natural resources and population impacts the UK and Russia and Germany and Italy.</w:t>
            </w:r>
          </w:p>
          <w:p w:rsidR="00774086" w:rsidRDefault="00774086" w:rsidP="00B62186">
            <w:pPr>
              <w:rPr>
                <w:i/>
                <w:u w:val="single"/>
              </w:rPr>
            </w:pPr>
          </w:p>
          <w:p w:rsidR="00774086" w:rsidRDefault="00774086" w:rsidP="00B62186">
            <w:pPr>
              <w:rPr>
                <w:i/>
                <w:u w:val="single"/>
              </w:rPr>
            </w:pPr>
            <w:r>
              <w:rPr>
                <w:i/>
                <w:u w:val="single"/>
              </w:rPr>
              <w:t>Identify the location, climate and population of Europe.</w:t>
            </w:r>
          </w:p>
          <w:p w:rsidR="00774086" w:rsidRDefault="00774086" w:rsidP="00B62186">
            <w:pPr>
              <w:rPr>
                <w:i/>
                <w:u w:val="single"/>
              </w:rPr>
            </w:pPr>
          </w:p>
          <w:p w:rsidR="00774086" w:rsidRDefault="00774086" w:rsidP="00B62186">
            <w:pPr>
              <w:rPr>
                <w:i/>
                <w:u w:val="single"/>
              </w:rPr>
            </w:pPr>
            <w:r>
              <w:rPr>
                <w:i/>
                <w:u w:val="single"/>
              </w:rPr>
              <w:t>Locate the United Kingdom, Russia, Germany and Italy.</w:t>
            </w:r>
          </w:p>
          <w:p w:rsidR="00774086" w:rsidRDefault="00774086" w:rsidP="00B62186">
            <w:pPr>
              <w:rPr>
                <w:i/>
                <w:u w:val="single"/>
              </w:rPr>
            </w:pPr>
          </w:p>
          <w:p w:rsidR="00774086" w:rsidRDefault="00774086" w:rsidP="00B62186">
            <w:pPr>
              <w:rPr>
                <w:i/>
                <w:u w:val="single"/>
              </w:rPr>
            </w:pPr>
            <w:r>
              <w:rPr>
                <w:i/>
                <w:u w:val="single"/>
              </w:rPr>
              <w:t xml:space="preserve">Describe how location impacts the economy in Russia, Germany, Italy and the UK.  </w:t>
            </w:r>
          </w:p>
          <w:p w:rsidR="00774086" w:rsidRDefault="00774086" w:rsidP="00B62186">
            <w:pPr>
              <w:rPr>
                <w:i/>
                <w:u w:val="single"/>
              </w:rPr>
            </w:pPr>
          </w:p>
          <w:p w:rsidR="00906F51" w:rsidRDefault="00906F51" w:rsidP="00B62186">
            <w:pPr>
              <w:rPr>
                <w:i/>
                <w:u w:val="single"/>
              </w:rPr>
            </w:pPr>
            <w:r>
              <w:rPr>
                <w:i/>
                <w:u w:val="single"/>
              </w:rPr>
              <w:t>Describe the cultural characteristic s of Europe</w:t>
            </w:r>
          </w:p>
          <w:p w:rsidR="00906F51" w:rsidRDefault="00906F51" w:rsidP="00B62186">
            <w:pPr>
              <w:rPr>
                <w:i/>
                <w:u w:val="single"/>
              </w:rPr>
            </w:pPr>
          </w:p>
          <w:p w:rsidR="00B62186" w:rsidRDefault="00B62186" w:rsidP="00B62186">
            <w:pPr>
              <w:rPr>
                <w:rFonts w:ascii="Calibri" w:eastAsia="Calibri" w:hAnsi="Calibri" w:cs="Times New Roman"/>
              </w:rPr>
            </w:pPr>
            <w:r>
              <w:rPr>
                <w:rFonts w:ascii="Calibri" w:eastAsia="Calibri" w:hAnsi="Calibri" w:cs="Times New Roman"/>
                <w:b/>
              </w:rPr>
              <w:t>Common Core</w:t>
            </w:r>
            <w:r>
              <w:rPr>
                <w:b/>
              </w:rPr>
              <w:t xml:space="preserve"> Connection</w:t>
            </w:r>
            <w:r w:rsidRPr="004E43E5">
              <w:rPr>
                <w:rFonts w:ascii="Calibri" w:eastAsia="Calibri" w:hAnsi="Calibri" w:cs="Times New Roman"/>
                <w:b/>
              </w:rPr>
              <w:t>: ELACC6-8RH7</w:t>
            </w:r>
            <w:r>
              <w:rPr>
                <w:rFonts w:ascii="Calibri" w:eastAsia="Calibri" w:hAnsi="Calibri" w:cs="Times New Roman"/>
              </w:rPr>
              <w:t xml:space="preserve"> Students will integrate visual information with other information in print or digital texts. </w:t>
            </w:r>
          </w:p>
          <w:p w:rsidR="00B62186" w:rsidRPr="002538E2" w:rsidRDefault="00B62186" w:rsidP="00B62186">
            <w:pPr>
              <w:pStyle w:val="NormalWeb"/>
            </w:pPr>
          </w:p>
        </w:tc>
        <w:tc>
          <w:tcPr>
            <w:tcW w:w="1800" w:type="dxa"/>
            <w:shd w:val="clear" w:color="auto" w:fill="D9D9D9" w:themeFill="background1" w:themeFillShade="D9"/>
          </w:tcPr>
          <w:p w:rsidR="005945E4" w:rsidRDefault="005945E4" w:rsidP="005945E4">
            <w:pPr>
              <w:jc w:val="center"/>
              <w:rPr>
                <w:b/>
                <w:sz w:val="24"/>
                <w:szCs w:val="24"/>
              </w:rPr>
            </w:pPr>
            <w:r>
              <w:rPr>
                <w:b/>
                <w:sz w:val="24"/>
                <w:szCs w:val="24"/>
              </w:rPr>
              <w:lastRenderedPageBreak/>
              <w:t>DOK Levels</w:t>
            </w:r>
          </w:p>
        </w:tc>
        <w:tc>
          <w:tcPr>
            <w:tcW w:w="1890" w:type="dxa"/>
            <w:shd w:val="clear" w:color="auto" w:fill="D9D9D9" w:themeFill="background1" w:themeFillShade="D9"/>
          </w:tcPr>
          <w:p w:rsidR="005945E4" w:rsidRDefault="005945E4" w:rsidP="005945E4">
            <w:pPr>
              <w:jc w:val="center"/>
              <w:rPr>
                <w:b/>
                <w:sz w:val="24"/>
                <w:szCs w:val="24"/>
              </w:rPr>
            </w:pPr>
            <w:r>
              <w:rPr>
                <w:b/>
                <w:sz w:val="24"/>
                <w:szCs w:val="24"/>
              </w:rPr>
              <w:t>DOK Ceiling</w:t>
            </w:r>
          </w:p>
        </w:tc>
      </w:tr>
      <w:tr w:rsidR="005945E4" w:rsidTr="005945E4">
        <w:trPr>
          <w:trHeight w:val="1808"/>
        </w:trPr>
        <w:tc>
          <w:tcPr>
            <w:tcW w:w="2358" w:type="dxa"/>
            <w:vMerge/>
          </w:tcPr>
          <w:p w:rsidR="005945E4" w:rsidRDefault="005945E4" w:rsidP="005945E4">
            <w:pPr>
              <w:rPr>
                <w:b/>
                <w:sz w:val="24"/>
                <w:szCs w:val="24"/>
              </w:rPr>
            </w:pPr>
          </w:p>
        </w:tc>
        <w:tc>
          <w:tcPr>
            <w:tcW w:w="4860" w:type="dxa"/>
            <w:vMerge/>
          </w:tcPr>
          <w:p w:rsidR="005945E4" w:rsidRDefault="005945E4" w:rsidP="005945E4">
            <w:pPr>
              <w:rPr>
                <w:b/>
                <w:sz w:val="24"/>
                <w:szCs w:val="24"/>
              </w:rPr>
            </w:pPr>
          </w:p>
        </w:tc>
        <w:tc>
          <w:tcPr>
            <w:tcW w:w="1800" w:type="dxa"/>
          </w:tcPr>
          <w:p w:rsidR="005945E4" w:rsidRDefault="007066A9" w:rsidP="005945E4">
            <w:pPr>
              <w:rPr>
                <w:b/>
                <w:sz w:val="24"/>
                <w:szCs w:val="24"/>
              </w:rPr>
            </w:pPr>
            <w:r>
              <w:rPr>
                <w:b/>
                <w:sz w:val="24"/>
                <w:szCs w:val="24"/>
              </w:rPr>
              <w:t>Cause and Effect</w:t>
            </w:r>
          </w:p>
          <w:p w:rsidR="007066A9" w:rsidRDefault="007066A9" w:rsidP="005945E4">
            <w:pPr>
              <w:rPr>
                <w:b/>
                <w:sz w:val="24"/>
                <w:szCs w:val="24"/>
              </w:rPr>
            </w:pPr>
          </w:p>
          <w:p w:rsidR="007066A9" w:rsidRDefault="007066A9" w:rsidP="005945E4">
            <w:pPr>
              <w:rPr>
                <w:b/>
                <w:sz w:val="24"/>
                <w:szCs w:val="24"/>
              </w:rPr>
            </w:pPr>
            <w:r>
              <w:rPr>
                <w:b/>
                <w:sz w:val="24"/>
                <w:szCs w:val="24"/>
              </w:rPr>
              <w:t>Create</w:t>
            </w:r>
          </w:p>
          <w:p w:rsidR="007066A9" w:rsidRDefault="007066A9" w:rsidP="005945E4">
            <w:pPr>
              <w:rPr>
                <w:b/>
                <w:sz w:val="24"/>
                <w:szCs w:val="24"/>
              </w:rPr>
            </w:pPr>
          </w:p>
          <w:p w:rsidR="007066A9" w:rsidRDefault="007066A9" w:rsidP="005945E4">
            <w:pPr>
              <w:rPr>
                <w:b/>
                <w:sz w:val="24"/>
                <w:szCs w:val="24"/>
              </w:rPr>
            </w:pPr>
            <w:r>
              <w:rPr>
                <w:b/>
                <w:sz w:val="24"/>
                <w:szCs w:val="24"/>
              </w:rPr>
              <w:t>Compare</w:t>
            </w:r>
          </w:p>
          <w:p w:rsidR="007066A9" w:rsidRDefault="007066A9" w:rsidP="005945E4">
            <w:pPr>
              <w:rPr>
                <w:b/>
                <w:sz w:val="24"/>
                <w:szCs w:val="24"/>
              </w:rPr>
            </w:pPr>
          </w:p>
          <w:p w:rsidR="007066A9" w:rsidRDefault="007926E0" w:rsidP="005945E4">
            <w:pPr>
              <w:rPr>
                <w:b/>
                <w:sz w:val="24"/>
                <w:szCs w:val="24"/>
              </w:rPr>
            </w:pPr>
            <w:r>
              <w:rPr>
                <w:b/>
                <w:sz w:val="24"/>
                <w:szCs w:val="24"/>
              </w:rPr>
              <w:t>Organize</w:t>
            </w:r>
          </w:p>
          <w:p w:rsidR="007926E0" w:rsidRDefault="007926E0" w:rsidP="005945E4">
            <w:pPr>
              <w:rPr>
                <w:b/>
                <w:sz w:val="24"/>
                <w:szCs w:val="24"/>
              </w:rPr>
            </w:pPr>
          </w:p>
          <w:p w:rsidR="007926E0" w:rsidRDefault="007926E0" w:rsidP="005945E4">
            <w:pPr>
              <w:rPr>
                <w:b/>
                <w:sz w:val="24"/>
                <w:szCs w:val="24"/>
              </w:rPr>
            </w:pPr>
            <w:r>
              <w:rPr>
                <w:b/>
                <w:sz w:val="24"/>
                <w:szCs w:val="24"/>
              </w:rPr>
              <w:t>Summarize</w:t>
            </w:r>
          </w:p>
          <w:p w:rsidR="007926E0" w:rsidRDefault="007926E0" w:rsidP="005945E4">
            <w:pPr>
              <w:rPr>
                <w:b/>
                <w:sz w:val="24"/>
                <w:szCs w:val="24"/>
              </w:rPr>
            </w:pPr>
          </w:p>
          <w:p w:rsidR="007926E0" w:rsidRDefault="007926E0" w:rsidP="005945E4">
            <w:pPr>
              <w:rPr>
                <w:b/>
                <w:sz w:val="24"/>
                <w:szCs w:val="24"/>
              </w:rPr>
            </w:pPr>
            <w:r>
              <w:rPr>
                <w:b/>
                <w:sz w:val="24"/>
                <w:szCs w:val="24"/>
              </w:rPr>
              <w:t>Differentiate</w:t>
            </w:r>
          </w:p>
          <w:p w:rsidR="007926E0" w:rsidRDefault="007926E0" w:rsidP="005945E4">
            <w:pPr>
              <w:rPr>
                <w:b/>
                <w:sz w:val="24"/>
                <w:szCs w:val="24"/>
              </w:rPr>
            </w:pPr>
          </w:p>
          <w:p w:rsidR="007926E0" w:rsidRDefault="007926E0" w:rsidP="005945E4">
            <w:pPr>
              <w:rPr>
                <w:b/>
                <w:sz w:val="24"/>
                <w:szCs w:val="24"/>
              </w:rPr>
            </w:pPr>
            <w:r>
              <w:rPr>
                <w:b/>
                <w:sz w:val="24"/>
                <w:szCs w:val="24"/>
              </w:rPr>
              <w:t>Critique</w:t>
            </w:r>
          </w:p>
          <w:p w:rsidR="007926E0" w:rsidRDefault="007926E0" w:rsidP="005945E4">
            <w:pPr>
              <w:rPr>
                <w:b/>
                <w:sz w:val="24"/>
                <w:szCs w:val="24"/>
              </w:rPr>
            </w:pPr>
          </w:p>
        </w:tc>
        <w:tc>
          <w:tcPr>
            <w:tcW w:w="1890" w:type="dxa"/>
          </w:tcPr>
          <w:p w:rsidR="005945E4" w:rsidRDefault="00D84BA6" w:rsidP="005945E4">
            <w:pPr>
              <w:rPr>
                <w:b/>
                <w:sz w:val="24"/>
                <w:szCs w:val="24"/>
              </w:rPr>
            </w:pPr>
            <w:r>
              <w:rPr>
                <w:b/>
                <w:sz w:val="24"/>
                <w:szCs w:val="24"/>
              </w:rPr>
              <w:t>3</w:t>
            </w:r>
          </w:p>
        </w:tc>
      </w:tr>
    </w:tbl>
    <w:p w:rsidR="005945E4" w:rsidRDefault="00EB4941" w:rsidP="005945E4">
      <w:pPr>
        <w:spacing w:after="0" w:line="240" w:lineRule="auto"/>
        <w:ind w:hanging="720"/>
        <w:rPr>
          <w:b/>
          <w:sz w:val="24"/>
          <w:szCs w:val="24"/>
        </w:rPr>
      </w:pPr>
      <w:r w:rsidRPr="00EB4941">
        <w:rPr>
          <w:b/>
          <w:noProof/>
        </w:rPr>
        <w:lastRenderedPageBreak/>
        <w:pict>
          <v:shapetype id="_x0000_t202" coordsize="21600,21600" o:spt="202" path="m,l,21600r21600,l21600,xe">
            <v:stroke joinstyle="miter"/>
            <v:path gradientshapeok="t" o:connecttype="rect"/>
          </v:shapetype>
          <v:shape id="Text Box 6" o:spid="_x0000_s1026" type="#_x0000_t202" style="position:absolute;margin-left:438.75pt;margin-top:6pt;width:68.25pt;height:18pt;z-index:25166745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v:textbox>
          </v:shape>
        </w:pict>
      </w:r>
      <w:r w:rsidR="005945E4">
        <w:rPr>
          <w:b/>
          <w:sz w:val="24"/>
          <w:szCs w:val="24"/>
        </w:rPr>
        <w:t>Pre-Planning Worksheet</w:t>
      </w:r>
    </w:p>
    <w:tbl>
      <w:tblPr>
        <w:tblStyle w:val="TableGrid"/>
        <w:tblW w:w="10890" w:type="dxa"/>
        <w:tblInd w:w="-612" w:type="dxa"/>
        <w:tblLook w:val="04A0"/>
      </w:tblPr>
      <w:tblGrid>
        <w:gridCol w:w="1260"/>
        <w:gridCol w:w="3311"/>
        <w:gridCol w:w="6319"/>
      </w:tblGrid>
      <w:tr w:rsidR="005945E4" w:rsidTr="003D68EC">
        <w:tc>
          <w:tcPr>
            <w:tcW w:w="1260" w:type="dxa"/>
            <w:shd w:val="clear" w:color="auto" w:fill="D9D9D9" w:themeFill="background1" w:themeFillShade="D9"/>
          </w:tcPr>
          <w:p w:rsidR="005945E4" w:rsidRPr="004350D9" w:rsidRDefault="00EB4941" w:rsidP="00CB5A4E">
            <w:pPr>
              <w:jc w:val="center"/>
              <w:rPr>
                <w:b/>
                <w:sz w:val="28"/>
              </w:rPr>
            </w:pPr>
            <w:r w:rsidRPr="00EB4941">
              <w:rPr>
                <w:b/>
                <w:noProof/>
              </w:rPr>
              <w:pict>
                <v:shape id="5-Point Star 12" o:spid="_x0000_s1041" style="position:absolute;left:0;text-align:left;margin-left:-19.65pt;margin-top:-7.05pt;width:20.2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B9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w:r>
            <w:r w:rsidRPr="00EB4941">
              <w:rPr>
                <w:b/>
                <w:noProof/>
              </w:rPr>
              <w:pict>
                <v:shape id="5-Point Star 10" o:spid="_x0000_s1040" style="position:absolute;left:0;text-align:left;margin-left:-13.65pt;margin-top:-151.8pt;width:20.25pt;height:2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" path="m,105508r98233,1l128588,r30354,105509l257175,105508r-79472,65208l208059,276224,128588,211016,49116,276224,79472,170716,,105508xe" fillcolor="black [3213]" strokecolor="black [3213]" strokeweight="2pt">
                  <v:path arrowok="t" o:connecttype="custom" o:connectlocs="0,105508;98233,105509;128588,0;158942,105509;257175,105508;177703,170716;208059,276224;128588,211016;49116,276224;79472,170716;0,105508" o:connectangles="0,0,0,0,0,0,0,0,0,0,0"/>
                </v:shape>
              </w:pict>
            </w:r>
            <w:r w:rsidRPr="00EB4941">
              <w:rPr>
                <w:b/>
                <w:noProof/>
              </w:rPr>
              <w:pict>
                <v:shape id="Text Box 7" o:spid="_x0000_s1027" type="#_x0000_t202" style="position:absolute;left:0;text-align:left;margin-left:6.6pt;margin-top:14.7pt;width:71.25pt;height:18pt;z-index:251655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w:r>
            <w:r w:rsidR="005945E4" w:rsidRPr="004350D9">
              <w:rPr>
                <w:b/>
                <w:sz w:val="28"/>
              </w:rPr>
              <w:t>DOK Level</w:t>
            </w:r>
          </w:p>
        </w:tc>
        <w:tc>
          <w:tcPr>
            <w:tcW w:w="3311" w:type="dxa"/>
            <w:shd w:val="clear" w:color="auto" w:fill="D9D9D9" w:themeFill="background1" w:themeFillShade="D9"/>
          </w:tcPr>
          <w:p w:rsidR="005945E4" w:rsidRPr="004350D9" w:rsidRDefault="005945E4" w:rsidP="00CB5A4E">
            <w:pPr>
              <w:jc w:val="center"/>
              <w:rPr>
                <w:b/>
                <w:sz w:val="28"/>
              </w:rPr>
            </w:pPr>
            <w:r w:rsidRPr="004350D9">
              <w:rPr>
                <w:b/>
                <w:sz w:val="28"/>
              </w:rPr>
              <w:t>Possible Aligned Activities</w:t>
            </w:r>
            <w:r w:rsidR="00364FEC">
              <w:rPr>
                <w:b/>
                <w:sz w:val="28"/>
              </w:rPr>
              <w:t xml:space="preserve"> and Questions</w:t>
            </w:r>
          </w:p>
        </w:tc>
        <w:tc>
          <w:tcPr>
            <w:tcW w:w="6319" w:type="dxa"/>
            <w:shd w:val="clear" w:color="auto" w:fill="D9D9D9" w:themeFill="background1" w:themeFillShade="D9"/>
          </w:tcPr>
          <w:p w:rsidR="005945E4" w:rsidRDefault="005945E4" w:rsidP="00CB5A4E">
            <w:pPr>
              <w:jc w:val="center"/>
              <w:rPr>
                <w:b/>
                <w:sz w:val="28"/>
              </w:rPr>
            </w:pPr>
            <w:r>
              <w:rPr>
                <w:b/>
                <w:sz w:val="28"/>
              </w:rPr>
              <w:t xml:space="preserve">Resources </w:t>
            </w:r>
          </w:p>
          <w:p w:rsidR="005945E4" w:rsidRPr="004350D9" w:rsidRDefault="005945E4" w:rsidP="00CB5A4E">
            <w:pPr>
              <w:jc w:val="center"/>
              <w:rPr>
                <w:b/>
                <w:sz w:val="28"/>
              </w:rPr>
            </w:pPr>
            <w:r>
              <w:rPr>
                <w:b/>
                <w:sz w:val="28"/>
              </w:rPr>
              <w:t>(on/offline)</w:t>
            </w:r>
          </w:p>
        </w:tc>
      </w:tr>
      <w:tr w:rsidR="007926E0" w:rsidTr="003D68EC">
        <w:trPr>
          <w:trHeight w:val="512"/>
        </w:trPr>
        <w:tc>
          <w:tcPr>
            <w:tcW w:w="1260" w:type="dxa"/>
          </w:tcPr>
          <w:p w:rsidR="007926E0" w:rsidRPr="004350D9" w:rsidRDefault="00B62186" w:rsidP="007926E0">
            <w:pPr>
              <w:jc w:val="center"/>
              <w:rPr>
                <w:b/>
                <w:sz w:val="24"/>
              </w:rPr>
            </w:pPr>
            <w:r>
              <w:rPr>
                <w:b/>
                <w:sz w:val="24"/>
              </w:rPr>
              <w:t>2</w:t>
            </w:r>
          </w:p>
        </w:tc>
        <w:tc>
          <w:tcPr>
            <w:tcW w:w="3311" w:type="dxa"/>
          </w:tcPr>
          <w:p w:rsidR="00774086" w:rsidRPr="00732C1B" w:rsidRDefault="00774086" w:rsidP="00774086">
            <w:pPr>
              <w:pStyle w:val="Default"/>
              <w:numPr>
                <w:ilvl w:val="0"/>
                <w:numId w:val="26"/>
              </w:numPr>
              <w:ind w:left="162" w:hanging="162"/>
              <w:rPr>
                <w:rFonts w:ascii="Calibri" w:hAnsi="Calibri"/>
                <w:sz w:val="22"/>
                <w:szCs w:val="22"/>
              </w:rPr>
            </w:pPr>
            <w:r w:rsidRPr="00732C1B">
              <w:rPr>
                <w:rFonts w:ascii="Calibri" w:hAnsi="Calibri"/>
                <w:sz w:val="22"/>
                <w:szCs w:val="22"/>
              </w:rPr>
              <w:t>How does the physical geography of Europe contribute to its culture?</w:t>
            </w:r>
          </w:p>
          <w:p w:rsidR="00774086" w:rsidRPr="00732C1B" w:rsidRDefault="00774086" w:rsidP="00774086">
            <w:pPr>
              <w:pStyle w:val="Default"/>
              <w:numPr>
                <w:ilvl w:val="0"/>
                <w:numId w:val="26"/>
              </w:numPr>
              <w:ind w:left="162" w:hanging="162"/>
              <w:rPr>
                <w:rFonts w:ascii="Calibri" w:hAnsi="Calibri"/>
                <w:sz w:val="22"/>
                <w:szCs w:val="22"/>
              </w:rPr>
            </w:pPr>
            <w:r w:rsidRPr="00732C1B">
              <w:rPr>
                <w:rFonts w:ascii="Calibri" w:hAnsi="Calibri"/>
                <w:sz w:val="22"/>
                <w:szCs w:val="22"/>
              </w:rPr>
              <w:t>Why are people attracted to certain regions in which to live?</w:t>
            </w:r>
          </w:p>
          <w:p w:rsidR="00B62186" w:rsidRPr="00B62186" w:rsidRDefault="00B62186" w:rsidP="00774086">
            <w:pPr>
              <w:rPr>
                <w:rFonts w:ascii="Calibri" w:eastAsia="Calibri" w:hAnsi="Calibri"/>
              </w:rPr>
            </w:pPr>
          </w:p>
        </w:tc>
        <w:tc>
          <w:tcPr>
            <w:tcW w:w="6319" w:type="dxa"/>
          </w:tcPr>
          <w:p w:rsidR="007926E0" w:rsidRDefault="007926E0" w:rsidP="007926E0">
            <w:r>
              <w:t>Textbooks, computer, primary and secondary resources</w:t>
            </w:r>
          </w:p>
          <w:p w:rsidR="001F2872" w:rsidRPr="00732C1B" w:rsidRDefault="001F2872" w:rsidP="001F2872">
            <w:pPr>
              <w:pStyle w:val="Default"/>
              <w:numPr>
                <w:ilvl w:val="0"/>
                <w:numId w:val="15"/>
              </w:numPr>
              <w:ind w:left="360"/>
              <w:rPr>
                <w:rFonts w:ascii="Calibri" w:hAnsi="Calibri"/>
                <w:sz w:val="22"/>
                <w:szCs w:val="22"/>
              </w:rPr>
            </w:pPr>
            <w:r w:rsidRPr="00732C1B">
              <w:rPr>
                <w:rFonts w:ascii="Calibri" w:hAnsi="Calibri"/>
                <w:sz w:val="22"/>
                <w:szCs w:val="22"/>
              </w:rPr>
              <w:t>On a blank map, identify physical features and countries of Europe.</w:t>
            </w:r>
          </w:p>
          <w:p w:rsidR="001F2872" w:rsidRPr="0097196E" w:rsidRDefault="00EB4941" w:rsidP="001F2872">
            <w:pPr>
              <w:pStyle w:val="Default"/>
              <w:ind w:left="360"/>
              <w:rPr>
                <w:rFonts w:ascii="Calibri" w:hAnsi="Calibri"/>
                <w:sz w:val="22"/>
                <w:szCs w:val="22"/>
              </w:rPr>
            </w:pPr>
            <w:hyperlink r:id="rId13" w:history="1">
              <w:r w:rsidR="001F2872" w:rsidRPr="0097196E">
                <w:rPr>
                  <w:rStyle w:val="Hyperlink"/>
                  <w:rFonts w:ascii="Calibri" w:hAnsi="Calibri"/>
                  <w:sz w:val="22"/>
                  <w:szCs w:val="22"/>
                </w:rPr>
                <w:t>Europe Maps- World Atlas.com</w:t>
              </w:r>
            </w:hyperlink>
          </w:p>
          <w:p w:rsidR="001F2872" w:rsidRPr="0097196E" w:rsidRDefault="001F2872" w:rsidP="001F2872">
            <w:pPr>
              <w:pStyle w:val="Default"/>
              <w:rPr>
                <w:rFonts w:ascii="Calibri" w:hAnsi="Calibri"/>
                <w:sz w:val="22"/>
                <w:szCs w:val="22"/>
              </w:rPr>
            </w:pPr>
          </w:p>
          <w:p w:rsidR="001F2872" w:rsidRPr="00941776" w:rsidRDefault="001F2872" w:rsidP="001F2872">
            <w:pPr>
              <w:autoSpaceDE w:val="0"/>
              <w:autoSpaceDN w:val="0"/>
              <w:adjustRightInd w:val="0"/>
              <w:rPr>
                <w:rFonts w:cs="Calibri"/>
                <w:color w:val="000000"/>
              </w:rPr>
            </w:pPr>
            <w:r w:rsidRPr="00941776">
              <w:rPr>
                <w:rFonts w:cs="Calibri"/>
                <w:bCs/>
                <w:color w:val="000000"/>
              </w:rPr>
              <w:t xml:space="preserve">Geographic Resources: Sites for online maps </w:t>
            </w:r>
          </w:p>
          <w:p w:rsidR="001F2872" w:rsidRPr="0097196E" w:rsidRDefault="001F2872" w:rsidP="001F2872">
            <w:pPr>
              <w:numPr>
                <w:ilvl w:val="0"/>
                <w:numId w:val="15"/>
              </w:numPr>
              <w:autoSpaceDE w:val="0"/>
              <w:autoSpaceDN w:val="0"/>
              <w:adjustRightInd w:val="0"/>
              <w:ind w:left="360"/>
              <w:rPr>
                <w:rFonts w:cs="Calibri"/>
                <w:color w:val="004080"/>
              </w:rPr>
            </w:pPr>
            <w:r w:rsidRPr="0020238B">
              <w:rPr>
                <w:rFonts w:cs="Calibri"/>
                <w:bCs/>
                <w:color w:val="000000"/>
              </w:rPr>
              <w:t>Outline Maps and Map Tests-</w:t>
            </w:r>
            <w:r w:rsidRPr="0097196E">
              <w:rPr>
                <w:rFonts w:cs="Calibri"/>
                <w:bCs/>
                <w:color w:val="000000"/>
              </w:rPr>
              <w:t xml:space="preserve"> </w:t>
            </w:r>
            <w:r w:rsidRPr="0097196E">
              <w:rPr>
                <w:rFonts w:cs="Calibri"/>
                <w:color w:val="000000"/>
              </w:rPr>
              <w:t xml:space="preserve">Maps provided by: </w:t>
            </w:r>
            <w:hyperlink r:id="rId14" w:history="1">
              <w:r w:rsidRPr="0097196E">
                <w:rPr>
                  <w:rStyle w:val="Hyperlink"/>
                  <w:rFonts w:cs="Calibri"/>
                  <w:bCs/>
                </w:rPr>
                <w:t>www.worldatlas.com</w:t>
              </w:r>
            </w:hyperlink>
            <w:r w:rsidRPr="0097196E">
              <w:rPr>
                <w:rFonts w:cs="Calibri"/>
                <w:bCs/>
                <w:color w:val="004080"/>
              </w:rPr>
              <w:t xml:space="preserve">  </w:t>
            </w:r>
          </w:p>
          <w:p w:rsidR="001F2872" w:rsidRPr="0097196E" w:rsidRDefault="001F2872" w:rsidP="001F2872">
            <w:pPr>
              <w:numPr>
                <w:ilvl w:val="0"/>
                <w:numId w:val="15"/>
              </w:numPr>
              <w:autoSpaceDE w:val="0"/>
              <w:autoSpaceDN w:val="0"/>
              <w:adjustRightInd w:val="0"/>
              <w:ind w:left="360"/>
              <w:rPr>
                <w:rFonts w:cs="Arial"/>
                <w:color w:val="000000"/>
              </w:rPr>
            </w:pPr>
            <w:r w:rsidRPr="0020238B">
              <w:rPr>
                <w:rFonts w:cs="Arial"/>
                <w:bCs/>
                <w:color w:val="000000"/>
              </w:rPr>
              <w:t>Physical Maps</w:t>
            </w:r>
            <w:r w:rsidRPr="0020238B">
              <w:rPr>
                <w:rFonts w:cs="Arial"/>
                <w:color w:val="000000"/>
              </w:rPr>
              <w:t>- Maps</w:t>
            </w:r>
            <w:r w:rsidRPr="0097196E">
              <w:rPr>
                <w:rFonts w:cs="Arial"/>
                <w:color w:val="000000"/>
              </w:rPr>
              <w:t xml:space="preserve"> provided by </w:t>
            </w:r>
          </w:p>
          <w:p w:rsidR="001F2872" w:rsidRPr="0097196E" w:rsidRDefault="00EB4941" w:rsidP="001F2872">
            <w:pPr>
              <w:autoSpaceDE w:val="0"/>
              <w:autoSpaceDN w:val="0"/>
              <w:adjustRightInd w:val="0"/>
              <w:ind w:left="360"/>
              <w:rPr>
                <w:rFonts w:cs="Arial"/>
                <w:color w:val="000000"/>
              </w:rPr>
            </w:pPr>
            <w:hyperlink r:id="rId15" w:history="1">
              <w:r w:rsidR="001F2872" w:rsidRPr="0097196E">
                <w:rPr>
                  <w:rStyle w:val="Hyperlink"/>
                  <w:rFonts w:cs="Arial"/>
                </w:rPr>
                <w:t>http://www.freeworldmaps.net</w:t>
              </w:r>
            </w:hyperlink>
          </w:p>
          <w:p w:rsidR="001F2872" w:rsidRPr="0020238B" w:rsidRDefault="001F2872" w:rsidP="001F2872">
            <w:pPr>
              <w:pStyle w:val="Default"/>
              <w:numPr>
                <w:ilvl w:val="0"/>
                <w:numId w:val="15"/>
              </w:numPr>
              <w:ind w:left="360"/>
              <w:rPr>
                <w:rFonts w:ascii="Calibri" w:hAnsi="Calibri"/>
                <w:sz w:val="22"/>
                <w:szCs w:val="22"/>
              </w:rPr>
            </w:pPr>
            <w:r w:rsidRPr="0020238B">
              <w:rPr>
                <w:rFonts w:ascii="Calibri" w:hAnsi="Calibri" w:cs="Calibri"/>
                <w:bCs/>
                <w:sz w:val="22"/>
                <w:szCs w:val="22"/>
              </w:rPr>
              <w:t xml:space="preserve">Regional Maps- </w:t>
            </w:r>
            <w:r w:rsidRPr="0020238B">
              <w:rPr>
                <w:rFonts w:ascii="Calibri" w:hAnsi="Calibri"/>
                <w:sz w:val="22"/>
                <w:szCs w:val="22"/>
              </w:rPr>
              <w:t xml:space="preserve">CIA </w:t>
            </w:r>
            <w:proofErr w:type="spellStart"/>
            <w:r w:rsidRPr="0020238B">
              <w:rPr>
                <w:rFonts w:ascii="Calibri" w:hAnsi="Calibri"/>
                <w:sz w:val="22"/>
                <w:szCs w:val="22"/>
              </w:rPr>
              <w:t>Factbook</w:t>
            </w:r>
            <w:proofErr w:type="spellEnd"/>
          </w:p>
          <w:p w:rsidR="001F2872" w:rsidRPr="0097196E" w:rsidRDefault="00EB4941" w:rsidP="001F2872">
            <w:pPr>
              <w:pStyle w:val="Default"/>
              <w:ind w:left="360"/>
              <w:rPr>
                <w:rFonts w:ascii="Calibri" w:hAnsi="Calibri"/>
                <w:sz w:val="22"/>
                <w:szCs w:val="22"/>
              </w:rPr>
            </w:pPr>
            <w:hyperlink r:id="rId16" w:history="1">
              <w:r w:rsidR="001F2872" w:rsidRPr="00493A54">
                <w:rPr>
                  <w:rStyle w:val="Hyperlink"/>
                  <w:rFonts w:ascii="Calibri" w:hAnsi="Calibri"/>
                  <w:sz w:val="22"/>
                  <w:szCs w:val="22"/>
                </w:rPr>
                <w:t>https://www.cia.gov/library/publications/the-world-factbook/</w:t>
              </w:r>
            </w:hyperlink>
            <w:r w:rsidR="001F2872">
              <w:rPr>
                <w:rFonts w:ascii="Calibri" w:hAnsi="Calibri"/>
                <w:sz w:val="22"/>
                <w:szCs w:val="22"/>
              </w:rPr>
              <w:t xml:space="preserve"> </w:t>
            </w:r>
          </w:p>
          <w:p w:rsidR="001F2872" w:rsidRPr="0020238B" w:rsidRDefault="001F2872" w:rsidP="001F2872">
            <w:pPr>
              <w:numPr>
                <w:ilvl w:val="0"/>
                <w:numId w:val="15"/>
              </w:numPr>
              <w:autoSpaceDE w:val="0"/>
              <w:autoSpaceDN w:val="0"/>
              <w:adjustRightInd w:val="0"/>
              <w:ind w:left="360"/>
              <w:rPr>
                <w:rFonts w:cs="Calibri"/>
                <w:color w:val="000000"/>
              </w:rPr>
            </w:pPr>
            <w:r w:rsidRPr="0020238B">
              <w:rPr>
                <w:rFonts w:cs="Calibri"/>
                <w:bCs/>
                <w:color w:val="000000"/>
              </w:rPr>
              <w:t xml:space="preserve">Extensive Map Collection- </w:t>
            </w:r>
            <w:r w:rsidRPr="0020238B">
              <w:rPr>
                <w:rFonts w:cs="Calibri"/>
                <w:color w:val="000000"/>
              </w:rPr>
              <w:t xml:space="preserve">provided by </w:t>
            </w:r>
            <w:proofErr w:type="gramStart"/>
            <w:r w:rsidRPr="0020238B">
              <w:rPr>
                <w:rFonts w:cs="Calibri"/>
                <w:bCs/>
                <w:color w:val="000000"/>
              </w:rPr>
              <w:t>The</w:t>
            </w:r>
            <w:proofErr w:type="gramEnd"/>
            <w:r w:rsidRPr="0020238B">
              <w:rPr>
                <w:rFonts w:cs="Calibri"/>
                <w:bCs/>
                <w:color w:val="000000"/>
              </w:rPr>
              <w:t xml:space="preserve"> University of Texas. </w:t>
            </w:r>
          </w:p>
          <w:p w:rsidR="001F2872" w:rsidRDefault="00EB4941" w:rsidP="001F2872">
            <w:hyperlink r:id="rId17" w:anchor="europe" w:history="1">
              <w:r w:rsidR="001F2872" w:rsidRPr="00493A54">
                <w:rPr>
                  <w:rStyle w:val="Hyperlink"/>
                  <w:rFonts w:ascii="Calibri" w:hAnsi="Calibri"/>
                </w:rPr>
                <w:t>http://www.lib.utexas.edu/maps/map_sites/hist_sites.html#europe</w:t>
              </w:r>
            </w:hyperlink>
          </w:p>
        </w:tc>
      </w:tr>
      <w:tr w:rsidR="007926E0" w:rsidTr="003D68EC">
        <w:trPr>
          <w:trHeight w:val="512"/>
        </w:trPr>
        <w:tc>
          <w:tcPr>
            <w:tcW w:w="1260" w:type="dxa"/>
          </w:tcPr>
          <w:p w:rsidR="007926E0" w:rsidRPr="004350D9" w:rsidRDefault="007926E0" w:rsidP="007926E0">
            <w:pPr>
              <w:jc w:val="center"/>
              <w:rPr>
                <w:b/>
                <w:sz w:val="24"/>
              </w:rPr>
            </w:pPr>
            <w:r>
              <w:rPr>
                <w:b/>
                <w:sz w:val="24"/>
              </w:rPr>
              <w:t>2</w:t>
            </w:r>
            <w:r w:rsidR="002538E2">
              <w:rPr>
                <w:b/>
                <w:sz w:val="24"/>
              </w:rPr>
              <w:t>-3</w:t>
            </w:r>
          </w:p>
        </w:tc>
        <w:tc>
          <w:tcPr>
            <w:tcW w:w="3311" w:type="dxa"/>
          </w:tcPr>
          <w:p w:rsidR="00774086" w:rsidRPr="00732C1B" w:rsidRDefault="00774086" w:rsidP="00774086">
            <w:pPr>
              <w:pStyle w:val="Default"/>
              <w:rPr>
                <w:rFonts w:ascii="Calibri" w:hAnsi="Calibri"/>
                <w:sz w:val="22"/>
                <w:szCs w:val="22"/>
              </w:rPr>
            </w:pPr>
            <w:r w:rsidRPr="00732C1B">
              <w:rPr>
                <w:rFonts w:ascii="Calibri" w:hAnsi="Calibri"/>
                <w:sz w:val="22"/>
                <w:szCs w:val="22"/>
              </w:rPr>
              <w:t>How do location, climate, and natural resources affect where people live and how they trade?</w:t>
            </w:r>
          </w:p>
          <w:p w:rsidR="00774086" w:rsidRDefault="00774086" w:rsidP="00774086">
            <w:pPr>
              <w:pStyle w:val="Default"/>
              <w:rPr>
                <w:rFonts w:ascii="Calibri" w:hAnsi="Calibri"/>
                <w:sz w:val="22"/>
                <w:szCs w:val="22"/>
              </w:rPr>
            </w:pPr>
          </w:p>
          <w:p w:rsidR="00987846" w:rsidRPr="00C028D6" w:rsidRDefault="00774086" w:rsidP="00774086">
            <w:pPr>
              <w:pStyle w:val="Default"/>
              <w:rPr>
                <w:rFonts w:ascii="Calibri" w:hAnsi="Calibri"/>
                <w:sz w:val="22"/>
                <w:szCs w:val="22"/>
              </w:rPr>
            </w:pPr>
            <w:r w:rsidRPr="00732C1B">
              <w:rPr>
                <w:rFonts w:ascii="Calibri" w:hAnsi="Calibri"/>
                <w:sz w:val="22"/>
                <w:szCs w:val="22"/>
              </w:rPr>
              <w:t>How do the factors of climate, access to water, and natural resources affect where Euro</w:t>
            </w:r>
            <w:r>
              <w:rPr>
                <w:rFonts w:ascii="Calibri" w:hAnsi="Calibri"/>
                <w:sz w:val="22"/>
                <w:szCs w:val="22"/>
              </w:rPr>
              <w:t xml:space="preserve">peans choose to live and work? </w:t>
            </w:r>
          </w:p>
        </w:tc>
        <w:tc>
          <w:tcPr>
            <w:tcW w:w="6319" w:type="dxa"/>
          </w:tcPr>
          <w:p w:rsidR="007926E0" w:rsidRDefault="007926E0" w:rsidP="007926E0">
            <w:r>
              <w:t>Textbooks, computer, primary and secondary resources</w:t>
            </w:r>
            <w:r w:rsidR="002538E2">
              <w:t xml:space="preserve">; </w:t>
            </w:r>
            <w:proofErr w:type="spellStart"/>
            <w:r w:rsidR="002538E2">
              <w:t>powerpoint</w:t>
            </w:r>
            <w:proofErr w:type="spellEnd"/>
            <w:r w:rsidR="002538E2">
              <w:t xml:space="preserve"> presentation</w:t>
            </w:r>
          </w:p>
          <w:p w:rsidR="002538E2" w:rsidRDefault="002538E2" w:rsidP="007926E0"/>
          <w:p w:rsidR="003D68EC" w:rsidRPr="00732C1B" w:rsidRDefault="00EB4941" w:rsidP="003D68EC">
            <w:pPr>
              <w:pStyle w:val="Default"/>
              <w:rPr>
                <w:rFonts w:ascii="Calibri" w:hAnsi="Calibri"/>
                <w:sz w:val="22"/>
                <w:szCs w:val="22"/>
              </w:rPr>
            </w:pPr>
            <w:hyperlink r:id="rId18" w:history="1">
              <w:r w:rsidR="003D68EC" w:rsidRPr="00732C1B">
                <w:rPr>
                  <w:rStyle w:val="Hyperlink"/>
                  <w:rFonts w:ascii="Calibri" w:hAnsi="Calibri"/>
                  <w:sz w:val="22"/>
                  <w:szCs w:val="22"/>
                </w:rPr>
                <w:t>Geo. of the World-Europe: Land and Resources Video- GPB</w:t>
              </w:r>
            </w:hyperlink>
          </w:p>
          <w:p w:rsidR="003D68EC" w:rsidRDefault="003D68EC" w:rsidP="007926E0"/>
          <w:p w:rsidR="00E56CE5" w:rsidRDefault="00E56CE5" w:rsidP="00E56CE5"/>
        </w:tc>
      </w:tr>
      <w:tr w:rsidR="007926E0" w:rsidTr="003D68EC">
        <w:trPr>
          <w:trHeight w:val="512"/>
        </w:trPr>
        <w:tc>
          <w:tcPr>
            <w:tcW w:w="1260" w:type="dxa"/>
          </w:tcPr>
          <w:p w:rsidR="007926E0" w:rsidRPr="004350D9" w:rsidRDefault="00B62186" w:rsidP="007926E0">
            <w:pPr>
              <w:jc w:val="center"/>
              <w:rPr>
                <w:b/>
                <w:sz w:val="24"/>
              </w:rPr>
            </w:pPr>
            <w:r>
              <w:rPr>
                <w:b/>
                <w:sz w:val="24"/>
              </w:rPr>
              <w:t>2</w:t>
            </w:r>
          </w:p>
        </w:tc>
        <w:tc>
          <w:tcPr>
            <w:tcW w:w="3311" w:type="dxa"/>
          </w:tcPr>
          <w:p w:rsidR="00987846" w:rsidRDefault="00774086" w:rsidP="00B62186">
            <w:r w:rsidRPr="00732C1B">
              <w:rPr>
                <w:rFonts w:ascii="Calibri" w:hAnsi="Calibri"/>
              </w:rPr>
              <w:t>How do location, climate, and natural resources in Germany and Italy affect where people live and how they trade?</w:t>
            </w:r>
          </w:p>
        </w:tc>
        <w:tc>
          <w:tcPr>
            <w:tcW w:w="6319" w:type="dxa"/>
          </w:tcPr>
          <w:p w:rsidR="007926E0" w:rsidRDefault="007926E0" w:rsidP="007926E0">
            <w:r>
              <w:t>Textbooks, computer, primary and secondary resources</w:t>
            </w:r>
            <w:r w:rsidR="00F02182">
              <w:t>:</w:t>
            </w:r>
          </w:p>
          <w:p w:rsidR="00774086" w:rsidRPr="00732C1B" w:rsidRDefault="00EB4941" w:rsidP="00774086">
            <w:pPr>
              <w:pStyle w:val="Default"/>
              <w:rPr>
                <w:rFonts w:ascii="Calibri" w:hAnsi="Calibri"/>
                <w:sz w:val="22"/>
                <w:szCs w:val="22"/>
              </w:rPr>
            </w:pPr>
            <w:hyperlink r:id="rId19" w:history="1">
              <w:r w:rsidR="00774086" w:rsidRPr="00732C1B">
                <w:rPr>
                  <w:rStyle w:val="Hyperlink"/>
                  <w:rFonts w:ascii="Calibri" w:hAnsi="Calibri"/>
                  <w:sz w:val="22"/>
                  <w:szCs w:val="22"/>
                </w:rPr>
                <w:t>Geo. of the World-Europe: Land and Resources Video- GPB</w:t>
              </w:r>
            </w:hyperlink>
          </w:p>
          <w:p w:rsidR="00F02182" w:rsidRDefault="00F02182" w:rsidP="007926E0"/>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906F51" w:rsidRPr="00732C1B" w:rsidRDefault="00906F51" w:rsidP="00906F51">
            <w:pPr>
              <w:pStyle w:val="Default"/>
              <w:numPr>
                <w:ilvl w:val="0"/>
                <w:numId w:val="32"/>
              </w:numPr>
              <w:ind w:left="162" w:hanging="180"/>
              <w:rPr>
                <w:rFonts w:ascii="Calibri" w:hAnsi="Calibri"/>
                <w:sz w:val="22"/>
                <w:szCs w:val="22"/>
              </w:rPr>
            </w:pPr>
            <w:r w:rsidRPr="00732C1B">
              <w:rPr>
                <w:rFonts w:ascii="Calibri" w:hAnsi="Calibri"/>
                <w:sz w:val="22"/>
                <w:szCs w:val="22"/>
              </w:rPr>
              <w:t xml:space="preserve">What are the elements of culture? </w:t>
            </w:r>
          </w:p>
          <w:p w:rsidR="00906F51" w:rsidRPr="00732C1B" w:rsidRDefault="00906F51" w:rsidP="00906F51">
            <w:pPr>
              <w:pStyle w:val="Default"/>
              <w:numPr>
                <w:ilvl w:val="0"/>
                <w:numId w:val="31"/>
              </w:numPr>
              <w:ind w:left="162" w:hanging="180"/>
              <w:rPr>
                <w:rFonts w:ascii="Calibri" w:hAnsi="Calibri"/>
                <w:sz w:val="22"/>
                <w:szCs w:val="22"/>
              </w:rPr>
            </w:pPr>
            <w:r w:rsidRPr="00732C1B">
              <w:rPr>
                <w:rFonts w:ascii="Calibri" w:hAnsi="Calibri"/>
                <w:sz w:val="22"/>
                <w:szCs w:val="22"/>
              </w:rPr>
              <w:t xml:space="preserve">What are the characteristics of your society’s culture? </w:t>
            </w:r>
          </w:p>
          <w:p w:rsidR="00906F51" w:rsidRPr="00732C1B" w:rsidRDefault="00906F51" w:rsidP="00906F51">
            <w:pPr>
              <w:pStyle w:val="Default"/>
              <w:ind w:left="-18"/>
              <w:rPr>
                <w:rFonts w:ascii="Calibri" w:hAnsi="Calibri"/>
              </w:rPr>
            </w:pPr>
          </w:p>
        </w:tc>
        <w:tc>
          <w:tcPr>
            <w:tcW w:w="6319" w:type="dxa"/>
          </w:tcPr>
          <w:p w:rsidR="00906F51" w:rsidRDefault="00906F51" w:rsidP="00906F51">
            <w:r>
              <w:t>Textbooks, computer, primary and secondary resources:</w:t>
            </w:r>
          </w:p>
          <w:p w:rsidR="00906F51" w:rsidRDefault="00906F51" w:rsidP="007926E0"/>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906F51" w:rsidRPr="00732C1B" w:rsidRDefault="00906F51" w:rsidP="00906F51">
            <w:pPr>
              <w:pStyle w:val="Default"/>
              <w:numPr>
                <w:ilvl w:val="0"/>
                <w:numId w:val="31"/>
              </w:numPr>
              <w:ind w:left="162" w:hanging="180"/>
              <w:rPr>
                <w:rFonts w:ascii="Calibri" w:hAnsi="Calibri"/>
                <w:sz w:val="22"/>
                <w:szCs w:val="22"/>
              </w:rPr>
            </w:pPr>
            <w:r w:rsidRPr="00732C1B">
              <w:rPr>
                <w:rFonts w:ascii="Calibri" w:hAnsi="Calibri"/>
                <w:sz w:val="22"/>
                <w:szCs w:val="22"/>
              </w:rPr>
              <w:t xml:space="preserve">How does religion affect culture? </w:t>
            </w:r>
          </w:p>
          <w:p w:rsidR="00906F51" w:rsidRPr="00732C1B" w:rsidRDefault="00906F51" w:rsidP="00906F51">
            <w:pPr>
              <w:pStyle w:val="Default"/>
              <w:numPr>
                <w:ilvl w:val="0"/>
                <w:numId w:val="31"/>
              </w:numPr>
              <w:ind w:left="162" w:hanging="180"/>
              <w:rPr>
                <w:rFonts w:ascii="Calibri" w:hAnsi="Calibri"/>
                <w:sz w:val="22"/>
                <w:szCs w:val="22"/>
              </w:rPr>
            </w:pPr>
            <w:r w:rsidRPr="00732C1B">
              <w:rPr>
                <w:rFonts w:ascii="Calibri" w:hAnsi="Calibri"/>
                <w:sz w:val="22"/>
                <w:szCs w:val="22"/>
              </w:rPr>
              <w:t xml:space="preserve">Why do societies have cultural conflict? </w:t>
            </w:r>
          </w:p>
          <w:p w:rsidR="00906F51" w:rsidRPr="00732C1B" w:rsidRDefault="00906F51" w:rsidP="00906F51">
            <w:pPr>
              <w:pStyle w:val="Default"/>
              <w:ind w:left="-18"/>
              <w:rPr>
                <w:rFonts w:ascii="Calibri" w:hAnsi="Calibri"/>
                <w:sz w:val="22"/>
                <w:szCs w:val="22"/>
              </w:rPr>
            </w:pPr>
          </w:p>
        </w:tc>
        <w:tc>
          <w:tcPr>
            <w:tcW w:w="6319" w:type="dxa"/>
          </w:tcPr>
          <w:p w:rsidR="00906F51" w:rsidRDefault="00906F51" w:rsidP="00906F51">
            <w:r>
              <w:t>Textbooks, computer, primary and secondary resources:</w:t>
            </w:r>
          </w:p>
          <w:p w:rsidR="00906F51" w:rsidRDefault="00906F51" w:rsidP="007926E0"/>
        </w:tc>
      </w:tr>
      <w:tr w:rsidR="00906F51" w:rsidTr="003D68EC">
        <w:trPr>
          <w:trHeight w:val="512"/>
        </w:trPr>
        <w:tc>
          <w:tcPr>
            <w:tcW w:w="1260" w:type="dxa"/>
          </w:tcPr>
          <w:p w:rsidR="00906F51" w:rsidRDefault="00906F51" w:rsidP="007926E0">
            <w:pPr>
              <w:jc w:val="center"/>
              <w:rPr>
                <w:b/>
                <w:sz w:val="24"/>
              </w:rPr>
            </w:pPr>
            <w:r>
              <w:rPr>
                <w:b/>
                <w:sz w:val="24"/>
              </w:rPr>
              <w:lastRenderedPageBreak/>
              <w:t>2</w:t>
            </w:r>
          </w:p>
        </w:tc>
        <w:tc>
          <w:tcPr>
            <w:tcW w:w="3311" w:type="dxa"/>
          </w:tcPr>
          <w:p w:rsidR="00906F51" w:rsidRPr="00732C1B" w:rsidRDefault="00906F51" w:rsidP="00906F51">
            <w:pPr>
              <w:pStyle w:val="Default"/>
              <w:numPr>
                <w:ilvl w:val="0"/>
                <w:numId w:val="31"/>
              </w:numPr>
              <w:ind w:left="162" w:hanging="180"/>
              <w:rPr>
                <w:rFonts w:ascii="Calibri" w:hAnsi="Calibri"/>
                <w:sz w:val="22"/>
                <w:szCs w:val="22"/>
              </w:rPr>
            </w:pPr>
            <w:r w:rsidRPr="00732C1B">
              <w:rPr>
                <w:rFonts w:ascii="Calibri" w:hAnsi="Calibri"/>
                <w:sz w:val="22"/>
                <w:szCs w:val="22"/>
              </w:rPr>
              <w:t xml:space="preserve">What cultural conflicts have you seen within your school and the United States? </w:t>
            </w:r>
          </w:p>
          <w:p w:rsidR="00906F51" w:rsidRPr="00732C1B" w:rsidRDefault="00906F51" w:rsidP="00906F51">
            <w:pPr>
              <w:pStyle w:val="Default"/>
              <w:numPr>
                <w:ilvl w:val="0"/>
                <w:numId w:val="31"/>
              </w:numPr>
              <w:ind w:left="162" w:hanging="180"/>
              <w:rPr>
                <w:rFonts w:ascii="Calibri" w:hAnsi="Calibri"/>
                <w:sz w:val="22"/>
                <w:szCs w:val="22"/>
              </w:rPr>
            </w:pPr>
            <w:r w:rsidRPr="00732C1B">
              <w:rPr>
                <w:rFonts w:ascii="Calibri" w:hAnsi="Calibri"/>
                <w:sz w:val="22"/>
                <w:szCs w:val="22"/>
              </w:rPr>
              <w:t xml:space="preserve">How can government actions (i.e. laws) affect the culture of a society? </w:t>
            </w:r>
          </w:p>
          <w:p w:rsidR="00906F51" w:rsidRPr="00732C1B" w:rsidRDefault="00906F51" w:rsidP="00906F51">
            <w:pPr>
              <w:pStyle w:val="Default"/>
              <w:rPr>
                <w:rFonts w:ascii="Calibri" w:hAnsi="Calibri"/>
                <w:sz w:val="22"/>
                <w:szCs w:val="22"/>
              </w:rPr>
            </w:pPr>
          </w:p>
        </w:tc>
        <w:tc>
          <w:tcPr>
            <w:tcW w:w="6319" w:type="dxa"/>
          </w:tcPr>
          <w:p w:rsidR="00906F51" w:rsidRDefault="00906F51" w:rsidP="00906F51">
            <w:r>
              <w:t>Textbooks, computer, primary and secondary resources:</w:t>
            </w:r>
          </w:p>
          <w:p w:rsidR="00906F51" w:rsidRDefault="00906F51" w:rsidP="007926E0"/>
        </w:tc>
      </w:tr>
      <w:tr w:rsidR="005945E4" w:rsidTr="003D68EC">
        <w:tc>
          <w:tcPr>
            <w:tcW w:w="1260" w:type="dxa"/>
            <w:shd w:val="clear" w:color="auto" w:fill="D9D9D9" w:themeFill="background1" w:themeFillShade="D9"/>
          </w:tcPr>
          <w:p w:rsidR="005945E4" w:rsidRPr="004350D9" w:rsidRDefault="00EB4941" w:rsidP="00CB5A4E">
            <w:pPr>
              <w:jc w:val="center"/>
              <w:rPr>
                <w:b/>
                <w:sz w:val="28"/>
              </w:rPr>
            </w:pPr>
            <w:r w:rsidRPr="00EB4941">
              <w:rPr>
                <w:b/>
                <w:noProof/>
              </w:rPr>
              <w:pict>
                <v:shape id="Text Box 8" o:spid="_x0000_s1028" type="#_x0000_t202" style="position:absolute;left:0;text-align:left;margin-left:2.85pt;margin-top:16.7pt;width:79.5pt;height:18pt;z-index:25165619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w:r>
            <w:r w:rsidR="005945E4" w:rsidRPr="004350D9">
              <w:rPr>
                <w:b/>
                <w:sz w:val="28"/>
              </w:rPr>
              <w:t>DOK Level</w:t>
            </w:r>
          </w:p>
        </w:tc>
        <w:tc>
          <w:tcPr>
            <w:tcW w:w="3311" w:type="dxa"/>
            <w:shd w:val="clear" w:color="auto" w:fill="D9D9D9" w:themeFill="background1" w:themeFillShade="D9"/>
          </w:tcPr>
          <w:p w:rsidR="005945E4" w:rsidRPr="004350D9" w:rsidRDefault="005945E4" w:rsidP="005945E4">
            <w:pPr>
              <w:jc w:val="center"/>
              <w:rPr>
                <w:b/>
                <w:sz w:val="28"/>
              </w:rPr>
            </w:pPr>
            <w:r>
              <w:rPr>
                <w:b/>
                <w:sz w:val="28"/>
              </w:rPr>
              <w:t>Possible Aligned Assessment Items/Tasks</w:t>
            </w:r>
          </w:p>
        </w:tc>
        <w:tc>
          <w:tcPr>
            <w:tcW w:w="6319" w:type="dxa"/>
            <w:shd w:val="clear" w:color="auto" w:fill="D9D9D9" w:themeFill="background1" w:themeFillShade="D9"/>
          </w:tcPr>
          <w:p w:rsidR="005945E4" w:rsidRDefault="005945E4" w:rsidP="005945E4">
            <w:pPr>
              <w:jc w:val="center"/>
              <w:rPr>
                <w:b/>
                <w:sz w:val="28"/>
              </w:rPr>
            </w:pPr>
            <w:r>
              <w:rPr>
                <w:b/>
                <w:sz w:val="28"/>
              </w:rPr>
              <w:t xml:space="preserve">Resources </w:t>
            </w:r>
          </w:p>
          <w:p w:rsidR="005945E4" w:rsidRDefault="005945E4" w:rsidP="005945E4">
            <w:pPr>
              <w:jc w:val="center"/>
              <w:rPr>
                <w:b/>
                <w:sz w:val="28"/>
              </w:rPr>
            </w:pPr>
            <w:r>
              <w:rPr>
                <w:b/>
                <w:sz w:val="28"/>
              </w:rPr>
              <w:t>(on/offline)</w:t>
            </w:r>
          </w:p>
        </w:tc>
      </w:tr>
      <w:tr w:rsidR="005945E4" w:rsidTr="003D68EC">
        <w:trPr>
          <w:trHeight w:val="512"/>
        </w:trPr>
        <w:tc>
          <w:tcPr>
            <w:tcW w:w="1260" w:type="dxa"/>
          </w:tcPr>
          <w:p w:rsidR="005945E4" w:rsidRPr="004350D9" w:rsidRDefault="007926E0" w:rsidP="00CB5A4E">
            <w:pPr>
              <w:jc w:val="center"/>
              <w:rPr>
                <w:b/>
                <w:sz w:val="24"/>
              </w:rPr>
            </w:pPr>
            <w:r>
              <w:rPr>
                <w:b/>
                <w:sz w:val="24"/>
              </w:rPr>
              <w:t>3</w:t>
            </w:r>
          </w:p>
        </w:tc>
        <w:tc>
          <w:tcPr>
            <w:tcW w:w="3311" w:type="dxa"/>
          </w:tcPr>
          <w:p w:rsidR="00774086" w:rsidRPr="00732C1B" w:rsidRDefault="00774086" w:rsidP="00774086">
            <w:pPr>
              <w:pStyle w:val="Default"/>
              <w:rPr>
                <w:rFonts w:ascii="Calibri" w:hAnsi="Calibri"/>
                <w:sz w:val="22"/>
                <w:szCs w:val="22"/>
              </w:rPr>
            </w:pPr>
            <w:r w:rsidRPr="00732C1B">
              <w:rPr>
                <w:rFonts w:ascii="Calibri" w:hAnsi="Calibri"/>
                <w:sz w:val="22"/>
                <w:szCs w:val="22"/>
              </w:rPr>
              <w:t xml:space="preserve">Examine a population density/physical/natural resource map of Europe. Compare the two maps, especially around the oceans and seas. Students need to locate the mountains and river systems to determine how physical features impact where people live. </w:t>
            </w:r>
          </w:p>
          <w:p w:rsidR="00987846" w:rsidRDefault="00987846" w:rsidP="00774086">
            <w:pPr>
              <w:pStyle w:val="Default"/>
              <w:ind w:left="360"/>
            </w:pPr>
          </w:p>
        </w:tc>
        <w:tc>
          <w:tcPr>
            <w:tcW w:w="6319" w:type="dxa"/>
          </w:tcPr>
          <w:p w:rsidR="005945E4" w:rsidRDefault="007926E0" w:rsidP="00CB5A4E">
            <w:r>
              <w:t>M</w:t>
            </w:r>
            <w:r w:rsidR="001F2872">
              <w:t>edia Center research materials; atlas; online and physical textbook;</w:t>
            </w:r>
            <w:r>
              <w:t xml:space="preserve"> internet.</w:t>
            </w:r>
          </w:p>
          <w:p w:rsidR="003D68EC" w:rsidRDefault="003D68EC" w:rsidP="00CB5A4E"/>
        </w:tc>
      </w:tr>
      <w:tr w:rsidR="005945E4" w:rsidTr="003D68EC">
        <w:trPr>
          <w:trHeight w:val="512"/>
        </w:trPr>
        <w:tc>
          <w:tcPr>
            <w:tcW w:w="1260" w:type="dxa"/>
          </w:tcPr>
          <w:p w:rsidR="005945E4" w:rsidRPr="004350D9" w:rsidRDefault="001F2872" w:rsidP="00CB5A4E">
            <w:pPr>
              <w:jc w:val="center"/>
              <w:rPr>
                <w:b/>
                <w:sz w:val="24"/>
              </w:rPr>
            </w:pPr>
            <w:r>
              <w:rPr>
                <w:b/>
                <w:sz w:val="24"/>
              </w:rPr>
              <w:t>3</w:t>
            </w:r>
          </w:p>
        </w:tc>
        <w:tc>
          <w:tcPr>
            <w:tcW w:w="3311" w:type="dxa"/>
          </w:tcPr>
          <w:p w:rsidR="00774086" w:rsidRDefault="007926E0" w:rsidP="00774086">
            <w:r>
              <w:t xml:space="preserve"> </w:t>
            </w:r>
            <w:r w:rsidR="003D68EC">
              <w:t>Have students compare and contrast the location, climate, Natural Resources and Population of Germany and Italy AND the United Kingdom and Russia.</w:t>
            </w:r>
          </w:p>
          <w:p w:rsidR="003D68EC" w:rsidRDefault="003D68EC" w:rsidP="00774086"/>
          <w:p w:rsidR="003D68EC" w:rsidRDefault="003D68EC" w:rsidP="00774086">
            <w:r>
              <w:t>*T Chart</w:t>
            </w:r>
          </w:p>
          <w:p w:rsidR="003D68EC" w:rsidRDefault="003D68EC" w:rsidP="00774086">
            <w:r>
              <w:t>*Venn Diagram</w:t>
            </w:r>
          </w:p>
          <w:p w:rsidR="003D68EC" w:rsidRDefault="003D68EC" w:rsidP="00774086">
            <w:r>
              <w:t>*Flipbook</w:t>
            </w:r>
          </w:p>
          <w:p w:rsidR="001F2872" w:rsidRDefault="001F2872" w:rsidP="001F2872"/>
        </w:tc>
        <w:tc>
          <w:tcPr>
            <w:tcW w:w="6319" w:type="dxa"/>
          </w:tcPr>
          <w:p w:rsidR="005945E4" w:rsidRDefault="003D68EC" w:rsidP="00CB5A4E">
            <w:r>
              <w:t>Media Center research materials; atlas; online and physical textbook; internet</w:t>
            </w:r>
          </w:p>
        </w:tc>
      </w:tr>
      <w:tr w:rsidR="005945E4" w:rsidTr="003D68EC">
        <w:trPr>
          <w:trHeight w:val="512"/>
        </w:trPr>
        <w:tc>
          <w:tcPr>
            <w:tcW w:w="1260" w:type="dxa"/>
          </w:tcPr>
          <w:p w:rsidR="005945E4" w:rsidRPr="004350D9" w:rsidRDefault="003D68EC" w:rsidP="00CB5A4E">
            <w:pPr>
              <w:jc w:val="center"/>
              <w:rPr>
                <w:b/>
                <w:sz w:val="24"/>
              </w:rPr>
            </w:pPr>
            <w:r>
              <w:rPr>
                <w:b/>
                <w:sz w:val="24"/>
              </w:rPr>
              <w:t>2</w:t>
            </w:r>
          </w:p>
        </w:tc>
        <w:tc>
          <w:tcPr>
            <w:tcW w:w="3311" w:type="dxa"/>
          </w:tcPr>
          <w:p w:rsidR="009E4491" w:rsidRPr="00F02182" w:rsidRDefault="003D68EC" w:rsidP="00F02182">
            <w:pPr>
              <w:pStyle w:val="Default"/>
              <w:numPr>
                <w:ilvl w:val="0"/>
                <w:numId w:val="24"/>
              </w:numPr>
              <w:rPr>
                <w:rFonts w:ascii="Calibri" w:hAnsi="Calibri"/>
                <w:sz w:val="22"/>
                <w:szCs w:val="22"/>
              </w:rPr>
            </w:pPr>
            <w:r>
              <w:rPr>
                <w:rFonts w:ascii="Calibri" w:hAnsi="Calibri"/>
                <w:sz w:val="22"/>
                <w:szCs w:val="22"/>
              </w:rPr>
              <w:t xml:space="preserve">Students will write a response that explains the location, climate and natural resources and its effect on population.   </w:t>
            </w:r>
          </w:p>
        </w:tc>
        <w:tc>
          <w:tcPr>
            <w:tcW w:w="6319" w:type="dxa"/>
          </w:tcPr>
          <w:p w:rsidR="005945E4" w:rsidRDefault="003D68EC" w:rsidP="00774086">
            <w:pPr>
              <w:pStyle w:val="Default"/>
              <w:numPr>
                <w:ilvl w:val="0"/>
                <w:numId w:val="24"/>
              </w:numPr>
            </w:pPr>
            <w:r>
              <w:t>Media Center research materials; atlas; online and physical textbook; internet</w:t>
            </w:r>
          </w:p>
        </w:tc>
      </w:tr>
      <w:tr w:rsidR="005945E4" w:rsidTr="003D68EC">
        <w:trPr>
          <w:trHeight w:val="512"/>
        </w:trPr>
        <w:tc>
          <w:tcPr>
            <w:tcW w:w="1260" w:type="dxa"/>
          </w:tcPr>
          <w:p w:rsidR="005945E4" w:rsidRPr="004350D9" w:rsidRDefault="003D68EC" w:rsidP="00CB5A4E">
            <w:pPr>
              <w:jc w:val="center"/>
              <w:rPr>
                <w:b/>
                <w:sz w:val="24"/>
              </w:rPr>
            </w:pPr>
            <w:r>
              <w:rPr>
                <w:b/>
                <w:sz w:val="24"/>
              </w:rPr>
              <w:t>2</w:t>
            </w:r>
          </w:p>
        </w:tc>
        <w:tc>
          <w:tcPr>
            <w:tcW w:w="3311" w:type="dxa"/>
          </w:tcPr>
          <w:p w:rsidR="005945E4" w:rsidRDefault="003D68EC" w:rsidP="00774086">
            <w:pPr>
              <w:pStyle w:val="Default"/>
              <w:numPr>
                <w:ilvl w:val="0"/>
                <w:numId w:val="24"/>
              </w:numPr>
            </w:pPr>
            <w:r>
              <w:t>Students will create their own population map of Germany and Italy or United Kingdom and Russia. In side notes and corners, students will explain how the climate, location and NR impacts the population.</w:t>
            </w:r>
          </w:p>
        </w:tc>
        <w:tc>
          <w:tcPr>
            <w:tcW w:w="6319" w:type="dxa"/>
          </w:tcPr>
          <w:p w:rsidR="005945E4" w:rsidRDefault="003D68EC" w:rsidP="00774086">
            <w:pPr>
              <w:pStyle w:val="Default"/>
              <w:numPr>
                <w:ilvl w:val="0"/>
                <w:numId w:val="24"/>
              </w:numPr>
            </w:pPr>
            <w:r>
              <w:t>Media Center research materials; atlas; online and physical textbook; internet</w:t>
            </w:r>
          </w:p>
        </w:tc>
      </w:tr>
      <w:tr w:rsidR="00906F51" w:rsidTr="003D68EC">
        <w:trPr>
          <w:trHeight w:val="512"/>
        </w:trPr>
        <w:tc>
          <w:tcPr>
            <w:tcW w:w="1260" w:type="dxa"/>
          </w:tcPr>
          <w:p w:rsidR="00906F51" w:rsidRDefault="00906F51" w:rsidP="00CB5A4E">
            <w:pPr>
              <w:jc w:val="center"/>
              <w:rPr>
                <w:b/>
                <w:sz w:val="24"/>
              </w:rPr>
            </w:pPr>
            <w:r>
              <w:rPr>
                <w:b/>
                <w:sz w:val="24"/>
              </w:rPr>
              <w:t>3</w:t>
            </w:r>
          </w:p>
        </w:tc>
        <w:tc>
          <w:tcPr>
            <w:tcW w:w="3311" w:type="dxa"/>
          </w:tcPr>
          <w:p w:rsidR="00906F51" w:rsidRDefault="00906F51" w:rsidP="00774086">
            <w:pPr>
              <w:pStyle w:val="Default"/>
              <w:numPr>
                <w:ilvl w:val="0"/>
                <w:numId w:val="24"/>
              </w:numPr>
            </w:pPr>
            <w:r>
              <w:t xml:space="preserve">Students will examine a Religion; language and literacy map of Europe; students will create a </w:t>
            </w:r>
            <w:r>
              <w:lastRenderedPageBreak/>
              <w:t xml:space="preserve">graphic organizer based on the information. </w:t>
            </w:r>
          </w:p>
        </w:tc>
        <w:tc>
          <w:tcPr>
            <w:tcW w:w="6319" w:type="dxa"/>
          </w:tcPr>
          <w:p w:rsidR="00906F51" w:rsidRDefault="00906F51" w:rsidP="00906F51">
            <w:r>
              <w:lastRenderedPageBreak/>
              <w:t>Textbooks, computer, primary and secondary resources:</w:t>
            </w:r>
          </w:p>
          <w:p w:rsidR="00906F51" w:rsidRDefault="00906F51" w:rsidP="00774086">
            <w:pPr>
              <w:pStyle w:val="Default"/>
              <w:numPr>
                <w:ilvl w:val="0"/>
                <w:numId w:val="24"/>
              </w:numPr>
            </w:pPr>
          </w:p>
        </w:tc>
      </w:tr>
      <w:tr w:rsidR="00906F51" w:rsidTr="003D68EC">
        <w:trPr>
          <w:trHeight w:val="512"/>
        </w:trPr>
        <w:tc>
          <w:tcPr>
            <w:tcW w:w="1260" w:type="dxa"/>
          </w:tcPr>
          <w:p w:rsidR="00906F51" w:rsidRDefault="00906F51" w:rsidP="00CB5A4E">
            <w:pPr>
              <w:jc w:val="center"/>
              <w:rPr>
                <w:b/>
                <w:sz w:val="24"/>
              </w:rPr>
            </w:pPr>
            <w:r>
              <w:rPr>
                <w:b/>
                <w:sz w:val="24"/>
              </w:rPr>
              <w:lastRenderedPageBreak/>
              <w:t>3</w:t>
            </w:r>
          </w:p>
        </w:tc>
        <w:tc>
          <w:tcPr>
            <w:tcW w:w="3311" w:type="dxa"/>
          </w:tcPr>
          <w:p w:rsidR="00906F51" w:rsidRDefault="00906F51" w:rsidP="00774086">
            <w:pPr>
              <w:pStyle w:val="Default"/>
              <w:numPr>
                <w:ilvl w:val="0"/>
                <w:numId w:val="24"/>
              </w:numPr>
            </w:pPr>
            <w:r>
              <w:t>Students will complete choice activity after completing graphic organizer—choose between a writing; art and/or performance.</w:t>
            </w:r>
          </w:p>
        </w:tc>
        <w:tc>
          <w:tcPr>
            <w:tcW w:w="6319" w:type="dxa"/>
          </w:tcPr>
          <w:p w:rsidR="00906F51" w:rsidRDefault="00906F51" w:rsidP="00906F51">
            <w:r>
              <w:t>Textbooks, computer, primary and secondary resources:</w:t>
            </w:r>
          </w:p>
          <w:p w:rsidR="00906F51" w:rsidRDefault="00906F51" w:rsidP="00906F51"/>
        </w:tc>
      </w:tr>
    </w:tbl>
    <w:tbl>
      <w:tblPr>
        <w:tblStyle w:val="TableGrid"/>
        <w:tblpPr w:leftFromText="180" w:rightFromText="180" w:vertAnchor="text" w:horzAnchor="margin" w:tblpXSpec="center" w:tblpY="91"/>
        <w:tblW w:w="11160" w:type="dxa"/>
        <w:tblLayout w:type="fixed"/>
        <w:tblLook w:val="04A0"/>
      </w:tblPr>
      <w:tblGrid>
        <w:gridCol w:w="3660"/>
        <w:gridCol w:w="1567"/>
        <w:gridCol w:w="511"/>
        <w:gridCol w:w="652"/>
        <w:gridCol w:w="630"/>
        <w:gridCol w:w="847"/>
        <w:gridCol w:w="413"/>
        <w:gridCol w:w="630"/>
        <w:gridCol w:w="2250"/>
      </w:tblGrid>
      <w:tr w:rsidR="00315646" w:rsidTr="00315646">
        <w:trPr>
          <w:trHeight w:val="260"/>
        </w:trPr>
        <w:tc>
          <w:tcPr>
            <w:tcW w:w="6390" w:type="dxa"/>
            <w:gridSpan w:val="4"/>
            <w:shd w:val="clear" w:color="auto" w:fill="D9D9D9" w:themeFill="background1" w:themeFillShade="D9"/>
          </w:tcPr>
          <w:p w:rsidR="00315646" w:rsidRPr="00315646" w:rsidRDefault="00EB4941" w:rsidP="00315646">
            <w:pPr>
              <w:jc w:val="center"/>
              <w:rPr>
                <w:b/>
              </w:rPr>
            </w:pPr>
            <w:r>
              <w:rPr>
                <w:b/>
                <w:noProof/>
              </w:rPr>
              <w:pict>
                <v:shape id="5-Point Star 13" o:spid="_x0000_s1039" style="position:absolute;left:0;text-align:left;margin-left:-16.65pt;margin-top:-5.05pt;width:20.2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w:r>
            <w:r w:rsidR="00315646" w:rsidRPr="003B33D3">
              <w:rPr>
                <w:b/>
              </w:rPr>
              <w:t>Standards (Primary)</w:t>
            </w:r>
          </w:p>
        </w:tc>
        <w:tc>
          <w:tcPr>
            <w:tcW w:w="1890" w:type="dxa"/>
            <w:gridSpan w:val="3"/>
            <w:shd w:val="clear" w:color="auto" w:fill="D9D9D9" w:themeFill="background1" w:themeFillShade="D9"/>
          </w:tcPr>
          <w:p w:rsidR="00315646" w:rsidRPr="00315646" w:rsidRDefault="00315646" w:rsidP="00315646">
            <w:pPr>
              <w:jc w:val="center"/>
              <w:rPr>
                <w:b/>
              </w:rPr>
            </w:pPr>
            <w:r w:rsidRPr="003B33D3">
              <w:rPr>
                <w:b/>
              </w:rPr>
              <w:t>DOK</w:t>
            </w:r>
            <w:r>
              <w:rPr>
                <w:b/>
              </w:rPr>
              <w:t xml:space="preserve"> (Ceiling)</w:t>
            </w:r>
          </w:p>
        </w:tc>
        <w:tc>
          <w:tcPr>
            <w:tcW w:w="2880" w:type="dxa"/>
            <w:gridSpan w:val="2"/>
            <w:shd w:val="clear" w:color="auto" w:fill="D9D9D9" w:themeFill="background1" w:themeFillShade="D9"/>
          </w:tcPr>
          <w:p w:rsidR="00315646" w:rsidRPr="00315646" w:rsidRDefault="00315646" w:rsidP="00315646">
            <w:pPr>
              <w:jc w:val="center"/>
              <w:rPr>
                <w:b/>
              </w:rPr>
            </w:pPr>
            <w:r w:rsidRPr="003B33D3">
              <w:rPr>
                <w:b/>
              </w:rPr>
              <w:t>Integrated</w:t>
            </w:r>
          </w:p>
        </w:tc>
      </w:tr>
      <w:tr w:rsidR="00315646" w:rsidTr="00315646">
        <w:trPr>
          <w:trHeight w:val="615"/>
        </w:trPr>
        <w:tc>
          <w:tcPr>
            <w:tcW w:w="6390" w:type="dxa"/>
            <w:gridSpan w:val="4"/>
          </w:tcPr>
          <w:p w:rsidR="00315646" w:rsidRPr="00315646" w:rsidRDefault="007926E0" w:rsidP="000B4F72">
            <w:r>
              <w:t>All Enduring Understandings</w:t>
            </w:r>
          </w:p>
        </w:tc>
        <w:tc>
          <w:tcPr>
            <w:tcW w:w="1890" w:type="dxa"/>
            <w:gridSpan w:val="3"/>
          </w:tcPr>
          <w:p w:rsidR="00315646" w:rsidRPr="00315646" w:rsidRDefault="007926E0" w:rsidP="00315646">
            <w:pPr>
              <w:jc w:val="center"/>
            </w:pPr>
            <w:r>
              <w:t>2-4</w:t>
            </w:r>
          </w:p>
        </w:tc>
        <w:tc>
          <w:tcPr>
            <w:tcW w:w="2880" w:type="dxa"/>
            <w:gridSpan w:val="2"/>
          </w:tcPr>
          <w:p w:rsidR="00315646" w:rsidRPr="00315646" w:rsidRDefault="00315646" w:rsidP="00315646">
            <w:pPr>
              <w:jc w:val="center"/>
            </w:pPr>
          </w:p>
        </w:tc>
      </w:tr>
      <w:tr w:rsidR="00315646" w:rsidTr="00315646">
        <w:trPr>
          <w:trHeight w:val="1223"/>
        </w:trPr>
        <w:tc>
          <w:tcPr>
            <w:tcW w:w="3660" w:type="dxa"/>
            <w:vMerge w:val="restart"/>
            <w:shd w:val="clear" w:color="auto" w:fill="D9D9D9" w:themeFill="background1" w:themeFillShade="D9"/>
          </w:tcPr>
          <w:p w:rsidR="00315646" w:rsidRPr="00885EBE" w:rsidRDefault="00315646" w:rsidP="00315646">
            <w:pPr>
              <w:jc w:val="center"/>
              <w:rPr>
                <w:b/>
              </w:rPr>
            </w:pPr>
            <w:r w:rsidRPr="00885EBE">
              <w:rPr>
                <w:b/>
                <w:sz w:val="24"/>
                <w:szCs w:val="24"/>
                <w:u w:val="single"/>
              </w:rPr>
              <w:t>K</w:t>
            </w:r>
            <w:r w:rsidRPr="00885EBE">
              <w:rPr>
                <w:b/>
              </w:rPr>
              <w:t>NOW/</w:t>
            </w:r>
            <w:r w:rsidRPr="00885EBE">
              <w:rPr>
                <w:b/>
                <w:sz w:val="24"/>
                <w:szCs w:val="24"/>
                <w:u w:val="single"/>
              </w:rPr>
              <w:t>U</w:t>
            </w:r>
            <w:r w:rsidRPr="00885EBE">
              <w:rPr>
                <w:b/>
              </w:rPr>
              <w:t>NDERSTAND</w:t>
            </w:r>
          </w:p>
          <w:p w:rsidR="00315646" w:rsidRDefault="00315646" w:rsidP="00315646"/>
          <w:p w:rsidR="00315646" w:rsidRDefault="00EB4941" w:rsidP="00315646">
            <w:r w:rsidRPr="00EB4941">
              <w:rPr>
                <w:b/>
                <w:noProof/>
              </w:rPr>
              <w:pict>
                <v:shape id="5-Point Star 16" o:spid="_x0000_s1038" style="position:absolute;margin-left:163.35pt;margin-top:32.5pt;width:20.2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w:r>
          </w:p>
        </w:tc>
        <w:tc>
          <w:tcPr>
            <w:tcW w:w="7500" w:type="dxa"/>
            <w:gridSpan w:val="8"/>
          </w:tcPr>
          <w:p w:rsidR="00315646" w:rsidRDefault="00EB4941" w:rsidP="00315646">
            <w:pPr>
              <w:rPr>
                <w:b/>
              </w:rPr>
            </w:pPr>
            <w:r>
              <w:rPr>
                <w:b/>
                <w:noProof/>
              </w:rPr>
              <w:pict>
                <v:shape id="Text Box 3" o:spid="_x0000_s1029" type="#_x0000_t202" style="position:absolute;margin-left:306.6pt;margin-top:55pt;width:63.75pt;height:18pt;z-index:25167462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v:textbox>
                </v:shape>
              </w:pict>
            </w:r>
            <w:r w:rsidR="00315646">
              <w:rPr>
                <w:b/>
              </w:rPr>
              <w:t>Essential Question/Enduring Understanding:</w:t>
            </w:r>
          </w:p>
          <w:p w:rsidR="000B4F72" w:rsidRPr="00315646" w:rsidRDefault="00987846" w:rsidP="00943657">
            <w:pPr>
              <w:rPr>
                <w:sz w:val="20"/>
              </w:rPr>
            </w:pPr>
            <w:r>
              <w:rPr>
                <w:sz w:val="20"/>
              </w:rPr>
              <w:t>See above in possible aligned activities</w:t>
            </w:r>
          </w:p>
        </w:tc>
      </w:tr>
      <w:tr w:rsidR="00315646" w:rsidTr="00315646">
        <w:trPr>
          <w:trHeight w:val="405"/>
        </w:trPr>
        <w:tc>
          <w:tcPr>
            <w:tcW w:w="3660" w:type="dxa"/>
            <w:vMerge/>
            <w:shd w:val="clear" w:color="auto" w:fill="D9D9D9" w:themeFill="background1" w:themeFillShade="D9"/>
          </w:tcPr>
          <w:p w:rsidR="00315646" w:rsidRDefault="00315646" w:rsidP="00315646"/>
        </w:tc>
        <w:tc>
          <w:tcPr>
            <w:tcW w:w="7500" w:type="dxa"/>
            <w:gridSpan w:val="8"/>
            <w:shd w:val="clear" w:color="auto" w:fill="F2F2F2" w:themeFill="background1" w:themeFillShade="F2"/>
          </w:tcPr>
          <w:p w:rsidR="00315646" w:rsidRPr="00885EBE" w:rsidRDefault="00315646" w:rsidP="00315646">
            <w:pPr>
              <w:jc w:val="center"/>
              <w:rPr>
                <w:b/>
              </w:rPr>
            </w:pPr>
            <w:r w:rsidRPr="00885EBE">
              <w:rPr>
                <w:b/>
              </w:rPr>
              <w:t>KNOWLEDGE  &amp; SKILLS</w:t>
            </w:r>
          </w:p>
          <w:p w:rsidR="00315646" w:rsidRDefault="00315646" w:rsidP="00315646">
            <w:pPr>
              <w:jc w:val="center"/>
            </w:pPr>
            <w:r>
              <w:t>(Key Vocabulary)</w:t>
            </w:r>
          </w:p>
        </w:tc>
      </w:tr>
      <w:tr w:rsidR="00315646" w:rsidTr="00315646">
        <w:trPr>
          <w:trHeight w:val="2348"/>
        </w:trPr>
        <w:tc>
          <w:tcPr>
            <w:tcW w:w="3660" w:type="dxa"/>
            <w:vMerge/>
            <w:shd w:val="clear" w:color="auto" w:fill="D9D9D9" w:themeFill="background1" w:themeFillShade="D9"/>
          </w:tcPr>
          <w:p w:rsidR="00315646" w:rsidRDefault="00315646" w:rsidP="00315646">
            <w:pPr>
              <w:jc w:val="center"/>
            </w:pPr>
          </w:p>
        </w:tc>
        <w:tc>
          <w:tcPr>
            <w:tcW w:w="2078" w:type="dxa"/>
            <w:gridSpan w:val="2"/>
          </w:tcPr>
          <w:p w:rsidR="00315646" w:rsidRDefault="00315646" w:rsidP="00315646">
            <w:pPr>
              <w:jc w:val="center"/>
              <w:rPr>
                <w:rFonts w:cstheme="minorHAnsi"/>
                <w:b/>
              </w:rPr>
            </w:pPr>
            <w:r>
              <w:rPr>
                <w:rFonts w:cstheme="minorHAnsi"/>
                <w:b/>
              </w:rPr>
              <w:t>Vocabulary- Tier 1</w:t>
            </w:r>
          </w:p>
          <w:p w:rsidR="00315646" w:rsidRPr="00315646" w:rsidRDefault="00315646" w:rsidP="00315646">
            <w:pPr>
              <w:jc w:val="center"/>
              <w:rPr>
                <w:rFonts w:cstheme="minorHAnsi"/>
                <w:b/>
                <w:i/>
                <w:sz w:val="18"/>
                <w:szCs w:val="20"/>
              </w:rPr>
            </w:pPr>
            <w:r w:rsidRPr="00315646">
              <w:rPr>
                <w:rFonts w:cstheme="minorHAnsi"/>
                <w:b/>
                <w:i/>
                <w:sz w:val="18"/>
                <w:szCs w:val="20"/>
              </w:rPr>
              <w:t>Words using to teach Tiers 2-3</w:t>
            </w:r>
          </w:p>
          <w:p w:rsidR="00B62186" w:rsidRDefault="00B62186" w:rsidP="00B62186">
            <w:pPr>
              <w:pStyle w:val="NoSpacing"/>
              <w:ind w:left="360"/>
            </w:pPr>
          </w:p>
          <w:p w:rsidR="00B62186" w:rsidRDefault="00B62186" w:rsidP="00B62186">
            <w:pPr>
              <w:pStyle w:val="NoSpacing"/>
              <w:ind w:left="360"/>
            </w:pPr>
          </w:p>
          <w:p w:rsidR="00067AD3" w:rsidRPr="00732C1B" w:rsidRDefault="00067AD3" w:rsidP="00B62186">
            <w:pPr>
              <w:pStyle w:val="NoSpacing"/>
              <w:numPr>
                <w:ilvl w:val="0"/>
                <w:numId w:val="15"/>
              </w:numPr>
            </w:pPr>
            <w:r w:rsidRPr="00732C1B">
              <w:t>physical features</w:t>
            </w:r>
          </w:p>
          <w:p w:rsidR="00067AD3" w:rsidRDefault="00067AD3" w:rsidP="00B62186">
            <w:pPr>
              <w:pStyle w:val="NoSpacing"/>
              <w:numPr>
                <w:ilvl w:val="0"/>
                <w:numId w:val="15"/>
              </w:numPr>
            </w:pPr>
            <w:r w:rsidRPr="00732C1B">
              <w:t xml:space="preserve">Danube River </w:t>
            </w:r>
          </w:p>
          <w:p w:rsidR="00067AD3" w:rsidRPr="00732C1B" w:rsidRDefault="00067AD3" w:rsidP="00B62186">
            <w:pPr>
              <w:pStyle w:val="NoSpacing"/>
              <w:numPr>
                <w:ilvl w:val="0"/>
                <w:numId w:val="15"/>
              </w:numPr>
            </w:pPr>
            <w:r w:rsidRPr="00732C1B">
              <w:t>Rhine River</w:t>
            </w:r>
          </w:p>
          <w:p w:rsidR="00067AD3" w:rsidRDefault="00067AD3" w:rsidP="00B62186">
            <w:pPr>
              <w:pStyle w:val="NoSpacing"/>
              <w:numPr>
                <w:ilvl w:val="0"/>
                <w:numId w:val="15"/>
              </w:numPr>
            </w:pPr>
            <w:r w:rsidRPr="00732C1B">
              <w:t xml:space="preserve">English Channel </w:t>
            </w:r>
          </w:p>
          <w:p w:rsidR="00067AD3" w:rsidRDefault="00067AD3" w:rsidP="00B62186">
            <w:pPr>
              <w:pStyle w:val="NoSpacing"/>
              <w:numPr>
                <w:ilvl w:val="0"/>
                <w:numId w:val="15"/>
              </w:numPr>
            </w:pPr>
            <w:r w:rsidRPr="00732C1B">
              <w:t xml:space="preserve">Mediterranean Sea </w:t>
            </w:r>
          </w:p>
          <w:p w:rsidR="00067AD3" w:rsidRPr="00732C1B" w:rsidRDefault="00067AD3" w:rsidP="00B62186">
            <w:pPr>
              <w:pStyle w:val="NoSpacing"/>
              <w:numPr>
                <w:ilvl w:val="0"/>
                <w:numId w:val="15"/>
              </w:numPr>
            </w:pPr>
            <w:r w:rsidRPr="00732C1B">
              <w:t>European Plain</w:t>
            </w:r>
          </w:p>
          <w:p w:rsidR="00067AD3" w:rsidRPr="00732C1B" w:rsidRDefault="00067AD3" w:rsidP="00B62186">
            <w:pPr>
              <w:pStyle w:val="NoSpacing"/>
              <w:numPr>
                <w:ilvl w:val="0"/>
                <w:numId w:val="15"/>
              </w:numPr>
            </w:pPr>
            <w:r w:rsidRPr="00732C1B">
              <w:t xml:space="preserve">Alps </w:t>
            </w:r>
          </w:p>
          <w:p w:rsidR="00067AD3" w:rsidRPr="00732C1B" w:rsidRDefault="00067AD3" w:rsidP="00B62186">
            <w:pPr>
              <w:pStyle w:val="NoSpacing"/>
              <w:numPr>
                <w:ilvl w:val="0"/>
                <w:numId w:val="15"/>
              </w:numPr>
            </w:pPr>
            <w:r w:rsidRPr="00732C1B">
              <w:t>Pyrenees</w:t>
            </w:r>
          </w:p>
          <w:p w:rsidR="00067AD3" w:rsidRDefault="00067AD3" w:rsidP="00B62186">
            <w:pPr>
              <w:pStyle w:val="NoSpacing"/>
              <w:numPr>
                <w:ilvl w:val="0"/>
                <w:numId w:val="15"/>
              </w:numPr>
            </w:pPr>
            <w:r w:rsidRPr="00732C1B">
              <w:t xml:space="preserve">Ural Mountains </w:t>
            </w:r>
          </w:p>
          <w:p w:rsidR="00067AD3" w:rsidRDefault="00067AD3" w:rsidP="00B62186">
            <w:pPr>
              <w:pStyle w:val="NoSpacing"/>
              <w:numPr>
                <w:ilvl w:val="0"/>
                <w:numId w:val="15"/>
              </w:numPr>
            </w:pPr>
            <w:r w:rsidRPr="00732C1B">
              <w:t xml:space="preserve">Iberian Peninsula </w:t>
            </w:r>
          </w:p>
          <w:p w:rsidR="00067AD3" w:rsidRPr="00732C1B" w:rsidRDefault="00067AD3" w:rsidP="00B62186">
            <w:pPr>
              <w:pStyle w:val="NoSpacing"/>
              <w:numPr>
                <w:ilvl w:val="0"/>
                <w:numId w:val="15"/>
              </w:numPr>
            </w:pPr>
            <w:r w:rsidRPr="00732C1B">
              <w:t>Scandinavian Peninsula</w:t>
            </w:r>
          </w:p>
          <w:p w:rsidR="00067AD3" w:rsidRDefault="00067AD3" w:rsidP="00B62186">
            <w:pPr>
              <w:pStyle w:val="Default"/>
              <w:numPr>
                <w:ilvl w:val="0"/>
                <w:numId w:val="15"/>
              </w:numPr>
              <w:rPr>
                <w:rFonts w:ascii="Calibri" w:hAnsi="Calibri"/>
                <w:sz w:val="22"/>
                <w:szCs w:val="22"/>
              </w:rPr>
            </w:pPr>
            <w:r>
              <w:rPr>
                <w:rFonts w:ascii="Calibri" w:hAnsi="Calibri"/>
                <w:sz w:val="22"/>
                <w:szCs w:val="22"/>
              </w:rPr>
              <w:t>Belgium</w:t>
            </w:r>
          </w:p>
          <w:p w:rsidR="00067AD3" w:rsidRDefault="00067AD3" w:rsidP="00B62186">
            <w:pPr>
              <w:pStyle w:val="Default"/>
              <w:numPr>
                <w:ilvl w:val="0"/>
                <w:numId w:val="15"/>
              </w:numPr>
              <w:rPr>
                <w:rFonts w:ascii="Calibri" w:hAnsi="Calibri"/>
                <w:sz w:val="22"/>
                <w:szCs w:val="22"/>
              </w:rPr>
            </w:pPr>
            <w:r>
              <w:rPr>
                <w:rFonts w:ascii="Calibri" w:hAnsi="Calibri"/>
                <w:sz w:val="22"/>
                <w:szCs w:val="22"/>
              </w:rPr>
              <w:t>France</w:t>
            </w:r>
          </w:p>
          <w:p w:rsidR="00067AD3" w:rsidRDefault="00067AD3" w:rsidP="00B62186">
            <w:pPr>
              <w:pStyle w:val="Default"/>
              <w:numPr>
                <w:ilvl w:val="0"/>
                <w:numId w:val="15"/>
              </w:numPr>
              <w:rPr>
                <w:rFonts w:ascii="Calibri" w:hAnsi="Calibri"/>
                <w:sz w:val="22"/>
                <w:szCs w:val="22"/>
              </w:rPr>
            </w:pPr>
            <w:r>
              <w:rPr>
                <w:rFonts w:ascii="Calibri" w:hAnsi="Calibri"/>
                <w:sz w:val="22"/>
                <w:szCs w:val="22"/>
              </w:rPr>
              <w:t>Germany</w:t>
            </w:r>
          </w:p>
          <w:p w:rsidR="00067AD3" w:rsidRDefault="00067AD3" w:rsidP="00B62186">
            <w:pPr>
              <w:pStyle w:val="Default"/>
              <w:numPr>
                <w:ilvl w:val="0"/>
                <w:numId w:val="15"/>
              </w:numPr>
              <w:rPr>
                <w:rFonts w:ascii="Calibri" w:hAnsi="Calibri"/>
                <w:sz w:val="22"/>
                <w:szCs w:val="22"/>
              </w:rPr>
            </w:pPr>
            <w:r>
              <w:rPr>
                <w:rFonts w:ascii="Calibri" w:hAnsi="Calibri"/>
                <w:sz w:val="22"/>
                <w:szCs w:val="22"/>
              </w:rPr>
              <w:t>Italy</w:t>
            </w:r>
          </w:p>
          <w:p w:rsidR="00067AD3" w:rsidRDefault="00067AD3" w:rsidP="00B62186">
            <w:pPr>
              <w:pStyle w:val="Default"/>
              <w:numPr>
                <w:ilvl w:val="0"/>
                <w:numId w:val="15"/>
              </w:numPr>
              <w:rPr>
                <w:rFonts w:ascii="Calibri" w:hAnsi="Calibri"/>
                <w:sz w:val="22"/>
                <w:szCs w:val="22"/>
              </w:rPr>
            </w:pPr>
            <w:r w:rsidRPr="00732C1B">
              <w:rPr>
                <w:rFonts w:ascii="Calibri" w:hAnsi="Calibri"/>
                <w:sz w:val="22"/>
                <w:szCs w:val="22"/>
              </w:rPr>
              <w:t>Poland</w:t>
            </w:r>
          </w:p>
          <w:p w:rsidR="00067AD3" w:rsidRDefault="00067AD3" w:rsidP="00B62186">
            <w:pPr>
              <w:pStyle w:val="Default"/>
              <w:numPr>
                <w:ilvl w:val="0"/>
                <w:numId w:val="15"/>
              </w:numPr>
              <w:rPr>
                <w:rFonts w:ascii="Calibri" w:hAnsi="Calibri"/>
                <w:sz w:val="22"/>
                <w:szCs w:val="22"/>
              </w:rPr>
            </w:pPr>
            <w:r>
              <w:rPr>
                <w:rFonts w:ascii="Calibri" w:hAnsi="Calibri"/>
                <w:sz w:val="22"/>
                <w:szCs w:val="22"/>
              </w:rPr>
              <w:lastRenderedPageBreak/>
              <w:t>Russia</w:t>
            </w:r>
          </w:p>
          <w:p w:rsidR="00067AD3" w:rsidRDefault="00067AD3" w:rsidP="00B62186">
            <w:pPr>
              <w:pStyle w:val="Default"/>
              <w:numPr>
                <w:ilvl w:val="0"/>
                <w:numId w:val="15"/>
              </w:numPr>
              <w:rPr>
                <w:rFonts w:ascii="Calibri" w:hAnsi="Calibri"/>
                <w:sz w:val="22"/>
                <w:szCs w:val="22"/>
              </w:rPr>
            </w:pPr>
            <w:r>
              <w:rPr>
                <w:rFonts w:ascii="Calibri" w:hAnsi="Calibri"/>
                <w:sz w:val="22"/>
                <w:szCs w:val="22"/>
              </w:rPr>
              <w:t>Spain</w:t>
            </w:r>
          </w:p>
          <w:p w:rsidR="00067AD3" w:rsidRDefault="00067AD3" w:rsidP="00B62186">
            <w:pPr>
              <w:pStyle w:val="Default"/>
              <w:numPr>
                <w:ilvl w:val="0"/>
                <w:numId w:val="15"/>
              </w:numPr>
              <w:rPr>
                <w:rFonts w:ascii="Calibri" w:hAnsi="Calibri"/>
                <w:sz w:val="22"/>
                <w:szCs w:val="22"/>
              </w:rPr>
            </w:pPr>
            <w:r>
              <w:rPr>
                <w:rFonts w:ascii="Calibri" w:hAnsi="Calibri"/>
                <w:sz w:val="22"/>
                <w:szCs w:val="22"/>
              </w:rPr>
              <w:t>Ukraine</w:t>
            </w:r>
          </w:p>
          <w:p w:rsidR="00067AD3" w:rsidRPr="00067AD3" w:rsidRDefault="00067AD3" w:rsidP="00B62186">
            <w:pPr>
              <w:pStyle w:val="Default"/>
              <w:numPr>
                <w:ilvl w:val="0"/>
                <w:numId w:val="15"/>
              </w:numPr>
              <w:rPr>
                <w:rFonts w:ascii="Calibri" w:hAnsi="Calibri"/>
                <w:sz w:val="22"/>
                <w:szCs w:val="22"/>
              </w:rPr>
            </w:pPr>
            <w:r w:rsidRPr="00067AD3">
              <w:rPr>
                <w:rFonts w:ascii="Calibri" w:hAnsi="Calibri"/>
                <w:sz w:val="22"/>
                <w:szCs w:val="22"/>
              </w:rPr>
              <w:t>United Kingdom</w:t>
            </w:r>
          </w:p>
          <w:p w:rsidR="00315646" w:rsidRPr="00DA7ED1" w:rsidRDefault="00B62186" w:rsidP="00B62186">
            <w:pPr>
              <w:tabs>
                <w:tab w:val="center" w:pos="931"/>
                <w:tab w:val="right" w:pos="1862"/>
              </w:tabs>
              <w:rPr>
                <w:rFonts w:cstheme="minorHAnsi"/>
                <w:sz w:val="20"/>
                <w:szCs w:val="20"/>
              </w:rPr>
            </w:pPr>
            <w:r>
              <w:rPr>
                <w:rFonts w:cstheme="minorHAnsi"/>
                <w:sz w:val="20"/>
                <w:szCs w:val="20"/>
              </w:rPr>
              <w:tab/>
            </w:r>
            <w:r w:rsidR="00EB4941" w:rsidRPr="00EB4941">
              <w:rPr>
                <w:b/>
                <w:noProof/>
              </w:rPr>
              <w:pict>
                <v:shape id="5-Point Star 20" o:spid="_x0000_s1037" style="position:absolute;margin-left:-18.9pt;margin-top:16.2pt;width:20.2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&#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w:r>
            <w:r>
              <w:rPr>
                <w:rFonts w:cstheme="minorHAnsi"/>
                <w:sz w:val="20"/>
                <w:szCs w:val="20"/>
              </w:rPr>
              <w:tab/>
            </w:r>
          </w:p>
        </w:tc>
        <w:tc>
          <w:tcPr>
            <w:tcW w:w="2129" w:type="dxa"/>
            <w:gridSpan w:val="3"/>
          </w:tcPr>
          <w:p w:rsidR="00315646" w:rsidRDefault="00315646" w:rsidP="00315646">
            <w:pPr>
              <w:jc w:val="center"/>
              <w:rPr>
                <w:rFonts w:cstheme="minorHAnsi"/>
                <w:b/>
              </w:rPr>
            </w:pPr>
            <w:r>
              <w:rPr>
                <w:rFonts w:cstheme="minorHAnsi"/>
                <w:b/>
              </w:rPr>
              <w:lastRenderedPageBreak/>
              <w:t>Vocabulary Tier 2</w:t>
            </w:r>
          </w:p>
          <w:p w:rsidR="00315646" w:rsidRPr="00315646" w:rsidRDefault="00315646" w:rsidP="00315646">
            <w:pPr>
              <w:jc w:val="center"/>
              <w:rPr>
                <w:rFonts w:cstheme="minorHAnsi"/>
                <w:b/>
                <w:i/>
                <w:sz w:val="18"/>
                <w:szCs w:val="20"/>
              </w:rPr>
            </w:pPr>
            <w:r w:rsidRPr="00315646">
              <w:rPr>
                <w:rFonts w:cstheme="minorHAnsi"/>
                <w:b/>
                <w:i/>
                <w:sz w:val="18"/>
                <w:szCs w:val="20"/>
              </w:rPr>
              <w:t>Academic vocabulary across content-areas</w:t>
            </w:r>
          </w:p>
          <w:p w:rsidR="00C028D6" w:rsidRDefault="00C028D6" w:rsidP="00C028D6">
            <w:pPr>
              <w:pStyle w:val="Default"/>
              <w:ind w:left="360"/>
              <w:rPr>
                <w:rFonts w:ascii="Calibri" w:hAnsi="Calibri"/>
                <w:sz w:val="22"/>
                <w:szCs w:val="22"/>
              </w:rPr>
            </w:pP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Acid rain (in Germany)</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Air pollution (in U.K.)</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Nuclear disaster (in Chernobyl, Ukraine)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Chernobyl, Ukraine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Atmosphere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Land evacuation</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Cancer</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Radioactive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Radiation</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Air currents</w:t>
            </w:r>
          </w:p>
          <w:p w:rsidR="00F02182" w:rsidRDefault="00F02182" w:rsidP="00F02182">
            <w:pPr>
              <w:pStyle w:val="Default"/>
              <w:numPr>
                <w:ilvl w:val="0"/>
                <w:numId w:val="23"/>
              </w:numPr>
              <w:ind w:left="360"/>
              <w:rPr>
                <w:rFonts w:ascii="Calibri" w:hAnsi="Calibri"/>
                <w:sz w:val="22"/>
                <w:szCs w:val="22"/>
              </w:rPr>
            </w:pPr>
            <w:r w:rsidRPr="00732C1B">
              <w:rPr>
                <w:rFonts w:ascii="Calibri" w:hAnsi="Calibri"/>
                <w:sz w:val="22"/>
                <w:szCs w:val="22"/>
              </w:rPr>
              <w:t>Population density</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Maps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Population density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Climate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Natural resource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Physical map</w:t>
            </w:r>
          </w:p>
          <w:p w:rsidR="00906F51" w:rsidRDefault="00F02182" w:rsidP="00F02182">
            <w:pPr>
              <w:pStyle w:val="Default"/>
              <w:numPr>
                <w:ilvl w:val="0"/>
                <w:numId w:val="23"/>
              </w:numPr>
              <w:ind w:left="360"/>
              <w:rPr>
                <w:rFonts w:ascii="Calibri" w:hAnsi="Calibri"/>
                <w:sz w:val="22"/>
                <w:szCs w:val="22"/>
              </w:rPr>
            </w:pPr>
            <w:r w:rsidRPr="00906F51">
              <w:rPr>
                <w:rFonts w:ascii="Calibri" w:hAnsi="Calibri"/>
                <w:sz w:val="22"/>
                <w:szCs w:val="22"/>
              </w:rPr>
              <w:t>Siberia</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lastRenderedPageBreak/>
              <w:t>Religion</w:t>
            </w:r>
          </w:p>
          <w:p w:rsidR="003D68EC" w:rsidRDefault="003D68EC" w:rsidP="00F02182">
            <w:pPr>
              <w:pStyle w:val="Default"/>
              <w:numPr>
                <w:ilvl w:val="0"/>
                <w:numId w:val="23"/>
              </w:numPr>
              <w:ind w:left="360"/>
              <w:rPr>
                <w:rFonts w:ascii="Calibri" w:hAnsi="Calibri"/>
                <w:sz w:val="22"/>
                <w:szCs w:val="22"/>
              </w:rPr>
            </w:pPr>
            <w:r w:rsidRPr="00906F51">
              <w:rPr>
                <w:rFonts w:ascii="Calibri" w:hAnsi="Calibri"/>
                <w:sz w:val="22"/>
                <w:szCs w:val="22"/>
              </w:rPr>
              <w:t>Ports</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Christianity</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Judaism</w:t>
            </w:r>
          </w:p>
          <w:p w:rsidR="00315646" w:rsidRDefault="00906F51" w:rsidP="00F02182">
            <w:pPr>
              <w:pStyle w:val="Default"/>
              <w:numPr>
                <w:ilvl w:val="0"/>
                <w:numId w:val="23"/>
              </w:numPr>
              <w:ind w:left="360"/>
              <w:rPr>
                <w:rFonts w:ascii="Calibri" w:hAnsi="Calibri"/>
                <w:sz w:val="22"/>
                <w:szCs w:val="22"/>
              </w:rPr>
            </w:pPr>
            <w:r>
              <w:rPr>
                <w:rFonts w:ascii="Calibri" w:hAnsi="Calibri"/>
                <w:sz w:val="22"/>
                <w:szCs w:val="22"/>
              </w:rPr>
              <w:t>Islam</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Pillars</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Holy Book</w:t>
            </w:r>
          </w:p>
          <w:p w:rsidR="00906F51" w:rsidRDefault="00906F51" w:rsidP="00F02182">
            <w:pPr>
              <w:pStyle w:val="Default"/>
              <w:numPr>
                <w:ilvl w:val="0"/>
                <w:numId w:val="23"/>
              </w:numPr>
              <w:ind w:left="360"/>
              <w:rPr>
                <w:rFonts w:ascii="Calibri" w:hAnsi="Calibri"/>
                <w:sz w:val="22"/>
                <w:szCs w:val="22"/>
              </w:rPr>
            </w:pPr>
            <w:r>
              <w:rPr>
                <w:rFonts w:ascii="Calibri" w:hAnsi="Calibri"/>
                <w:sz w:val="22"/>
                <w:szCs w:val="22"/>
              </w:rPr>
              <w:t>Beliefs</w:t>
            </w:r>
          </w:p>
          <w:p w:rsidR="00906F51" w:rsidRDefault="00906F51" w:rsidP="00906F51">
            <w:pPr>
              <w:pStyle w:val="Default"/>
              <w:numPr>
                <w:ilvl w:val="0"/>
                <w:numId w:val="23"/>
              </w:numPr>
              <w:ind w:left="360"/>
              <w:rPr>
                <w:rFonts w:ascii="Calibri" w:hAnsi="Calibri"/>
                <w:sz w:val="22"/>
                <w:szCs w:val="22"/>
              </w:rPr>
            </w:pPr>
            <w:r>
              <w:rPr>
                <w:rFonts w:ascii="Calibri" w:hAnsi="Calibri"/>
                <w:sz w:val="22"/>
                <w:szCs w:val="22"/>
              </w:rPr>
              <w:t>Culture</w:t>
            </w:r>
          </w:p>
          <w:p w:rsidR="00906F51" w:rsidRPr="00906F51" w:rsidRDefault="00906F51" w:rsidP="00906F51">
            <w:pPr>
              <w:pStyle w:val="Default"/>
              <w:rPr>
                <w:rFonts w:ascii="Calibri" w:hAnsi="Calibri"/>
                <w:sz w:val="22"/>
                <w:szCs w:val="22"/>
              </w:rPr>
            </w:pPr>
          </w:p>
        </w:tc>
        <w:tc>
          <w:tcPr>
            <w:tcW w:w="3293" w:type="dxa"/>
            <w:gridSpan w:val="3"/>
          </w:tcPr>
          <w:p w:rsidR="00315646" w:rsidRDefault="00315646" w:rsidP="00315646">
            <w:pPr>
              <w:jc w:val="center"/>
              <w:rPr>
                <w:rFonts w:cstheme="minorHAnsi"/>
                <w:b/>
              </w:rPr>
            </w:pPr>
            <w:r>
              <w:rPr>
                <w:rFonts w:cstheme="minorHAnsi"/>
                <w:b/>
              </w:rPr>
              <w:lastRenderedPageBreak/>
              <w:t>Vocabulary Tier 3</w:t>
            </w:r>
          </w:p>
          <w:p w:rsidR="00315646" w:rsidRDefault="00315646" w:rsidP="00315646">
            <w:pPr>
              <w:jc w:val="center"/>
              <w:rPr>
                <w:rFonts w:cstheme="minorHAnsi"/>
                <w:b/>
                <w:i/>
                <w:sz w:val="18"/>
                <w:szCs w:val="20"/>
              </w:rPr>
            </w:pPr>
            <w:r w:rsidRPr="00315646">
              <w:rPr>
                <w:rFonts w:cstheme="minorHAnsi"/>
                <w:b/>
                <w:i/>
                <w:sz w:val="18"/>
                <w:szCs w:val="20"/>
              </w:rPr>
              <w:t>Content-specific, domain-specific</w:t>
            </w:r>
          </w:p>
          <w:p w:rsidR="00315646" w:rsidRDefault="00315646" w:rsidP="00315646">
            <w:pPr>
              <w:jc w:val="center"/>
              <w:rPr>
                <w:rFonts w:cstheme="minorHAnsi"/>
                <w:b/>
              </w:rPr>
            </w:pPr>
          </w:p>
          <w:p w:rsidR="00315646" w:rsidRDefault="00315646" w:rsidP="00315646">
            <w:pPr>
              <w:jc w:val="center"/>
              <w:rPr>
                <w:rFonts w:cstheme="minorHAnsi"/>
                <w:b/>
              </w:rPr>
            </w:pPr>
          </w:p>
          <w:p w:rsidR="00B62186" w:rsidRDefault="00B62186" w:rsidP="00B62186"/>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Permanently frozen</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Inhibits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Sea lanes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Formidable obstacles</w:t>
            </w:r>
          </w:p>
          <w:p w:rsidR="00F02182" w:rsidRDefault="00F02182" w:rsidP="00F02182">
            <w:pPr>
              <w:pStyle w:val="Default"/>
              <w:numPr>
                <w:ilvl w:val="0"/>
                <w:numId w:val="23"/>
              </w:numPr>
              <w:ind w:left="360"/>
              <w:rPr>
                <w:rFonts w:ascii="Calibri" w:hAnsi="Calibri"/>
                <w:sz w:val="22"/>
                <w:szCs w:val="22"/>
              </w:rPr>
            </w:pPr>
            <w:r w:rsidRPr="00F02182">
              <w:rPr>
                <w:rFonts w:ascii="Calibri" w:hAnsi="Calibri"/>
                <w:sz w:val="22"/>
                <w:szCs w:val="22"/>
              </w:rPr>
              <w:t>Terrain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Vegetation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Contamination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Sulfur deposits</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Power stations (industry and power generation)</w:t>
            </w:r>
          </w:p>
          <w:p w:rsidR="003D68EC" w:rsidRDefault="00F02182" w:rsidP="003D68EC">
            <w:pPr>
              <w:pStyle w:val="Default"/>
              <w:numPr>
                <w:ilvl w:val="0"/>
                <w:numId w:val="13"/>
              </w:numPr>
              <w:ind w:left="252" w:hanging="252"/>
              <w:rPr>
                <w:rFonts w:ascii="Calibri" w:hAnsi="Calibri"/>
                <w:sz w:val="22"/>
                <w:szCs w:val="22"/>
              </w:rPr>
            </w:pPr>
            <w:r w:rsidRPr="008E61C7">
              <w:rPr>
                <w:rFonts w:ascii="Calibri" w:hAnsi="Calibri"/>
                <w:sz w:val="22"/>
                <w:szCs w:val="22"/>
              </w:rPr>
              <w:t>Vehicle emissions</w:t>
            </w:r>
          </w:p>
          <w:p w:rsidR="003D68EC" w:rsidRPr="003D68EC" w:rsidRDefault="003D68EC" w:rsidP="003D68EC">
            <w:pPr>
              <w:pStyle w:val="Default"/>
              <w:numPr>
                <w:ilvl w:val="0"/>
                <w:numId w:val="13"/>
              </w:numPr>
              <w:ind w:left="252" w:hanging="252"/>
              <w:rPr>
                <w:rFonts w:ascii="Calibri" w:hAnsi="Calibri"/>
                <w:sz w:val="22"/>
                <w:szCs w:val="22"/>
              </w:rPr>
            </w:pPr>
            <w:r w:rsidRPr="003D68EC">
              <w:rPr>
                <w:rFonts w:ascii="Calibri" w:hAnsi="Calibri"/>
                <w:sz w:val="22"/>
                <w:szCs w:val="22"/>
              </w:rPr>
              <w:t>Permanently frozen</w:t>
            </w:r>
          </w:p>
          <w:p w:rsidR="003D68EC" w:rsidRDefault="003D68EC" w:rsidP="003D68EC">
            <w:pPr>
              <w:pStyle w:val="Default"/>
              <w:numPr>
                <w:ilvl w:val="0"/>
                <w:numId w:val="13"/>
              </w:numPr>
              <w:rPr>
                <w:rFonts w:ascii="Calibri" w:hAnsi="Calibri"/>
                <w:sz w:val="22"/>
                <w:szCs w:val="22"/>
              </w:rPr>
            </w:pPr>
            <w:r>
              <w:rPr>
                <w:rFonts w:ascii="Calibri" w:hAnsi="Calibri"/>
                <w:sz w:val="22"/>
                <w:szCs w:val="22"/>
              </w:rPr>
              <w:t>Inhibits</w:t>
            </w:r>
          </w:p>
          <w:p w:rsidR="003D68EC" w:rsidRDefault="003D68EC" w:rsidP="003D68EC">
            <w:pPr>
              <w:pStyle w:val="Default"/>
              <w:numPr>
                <w:ilvl w:val="0"/>
                <w:numId w:val="13"/>
              </w:numPr>
              <w:rPr>
                <w:rFonts w:ascii="Calibri" w:hAnsi="Calibri"/>
                <w:sz w:val="22"/>
                <w:szCs w:val="22"/>
              </w:rPr>
            </w:pPr>
            <w:r>
              <w:rPr>
                <w:rFonts w:ascii="Calibri" w:hAnsi="Calibri"/>
                <w:sz w:val="22"/>
                <w:szCs w:val="22"/>
              </w:rPr>
              <w:t>Sea lanes</w:t>
            </w:r>
          </w:p>
          <w:p w:rsidR="003D68EC" w:rsidRDefault="003D68EC" w:rsidP="003D68EC">
            <w:pPr>
              <w:pStyle w:val="Default"/>
              <w:numPr>
                <w:ilvl w:val="0"/>
                <w:numId w:val="13"/>
              </w:numPr>
              <w:rPr>
                <w:rFonts w:ascii="Calibri" w:hAnsi="Calibri"/>
                <w:sz w:val="22"/>
                <w:szCs w:val="22"/>
              </w:rPr>
            </w:pPr>
            <w:r>
              <w:rPr>
                <w:rFonts w:ascii="Calibri" w:hAnsi="Calibri"/>
                <w:sz w:val="22"/>
                <w:szCs w:val="22"/>
              </w:rPr>
              <w:t>Formidable obstacles</w:t>
            </w:r>
          </w:p>
          <w:p w:rsidR="00315646" w:rsidRPr="00906F51" w:rsidRDefault="003D68EC" w:rsidP="00F02182">
            <w:pPr>
              <w:pStyle w:val="Default"/>
              <w:numPr>
                <w:ilvl w:val="0"/>
                <w:numId w:val="13"/>
              </w:numPr>
              <w:rPr>
                <w:rFonts w:ascii="Calibri" w:hAnsi="Calibri"/>
                <w:sz w:val="22"/>
                <w:szCs w:val="22"/>
              </w:rPr>
            </w:pPr>
            <w:r>
              <w:rPr>
                <w:rFonts w:ascii="Calibri" w:hAnsi="Calibri"/>
                <w:sz w:val="22"/>
                <w:szCs w:val="22"/>
              </w:rPr>
              <w:t>Terrain</w:t>
            </w:r>
            <w:r w:rsidR="00EB4941" w:rsidRPr="00EB4941">
              <w:rPr>
                <w:rFonts w:cstheme="minorBidi"/>
                <w:noProof/>
              </w:rPr>
              <w:pict>
                <v:shape id="Text Box 2" o:spid="_x0000_s1030" type="#_x0000_t202" style="position:absolute;left:0;text-align:left;margin-left:91.75pt;margin-top:42.25pt;width:63.75pt;height:18pt;z-index:25167360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w:t>
                        </w:r>
                      </w:p>
                    </w:txbxContent>
                  </v:textbox>
                </v:shape>
              </w:pict>
            </w:r>
          </w:p>
        </w:tc>
      </w:tr>
      <w:tr w:rsidR="00315646" w:rsidTr="00315646">
        <w:trPr>
          <w:trHeight w:val="116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Pr="00885EBE" w:rsidRDefault="00315646" w:rsidP="00315646">
            <w:pPr>
              <w:jc w:val="center"/>
              <w:rPr>
                <w:b/>
              </w:rPr>
            </w:pPr>
            <w:r w:rsidRPr="00885EBE">
              <w:rPr>
                <w:b/>
              </w:rPr>
              <w:t xml:space="preserve">Pre-assessment to </w:t>
            </w:r>
            <w:r w:rsidRPr="00885EBE">
              <w:rPr>
                <w:b/>
                <w:u w:val="single"/>
              </w:rPr>
              <w:t>Inform</w:t>
            </w:r>
            <w:r w:rsidRPr="00885EBE">
              <w:rPr>
                <w:b/>
              </w:rPr>
              <w:t xml:space="preserve"> Instruction</w:t>
            </w:r>
          </w:p>
          <w:p w:rsidR="00315646" w:rsidRDefault="007926E0" w:rsidP="00943657">
            <w:r>
              <w:t>Think-Pair-Share</w:t>
            </w:r>
          </w:p>
          <w:p w:rsidR="007926E0" w:rsidRDefault="00987846" w:rsidP="00943657">
            <w:r>
              <w:t>KWL</w:t>
            </w:r>
          </w:p>
          <w:p w:rsidR="00987846" w:rsidRDefault="00987846" w:rsidP="00943657">
            <w:r>
              <w:t>Close Reading</w:t>
            </w:r>
          </w:p>
          <w:p w:rsidR="00987846" w:rsidRDefault="00987846" w:rsidP="00943657">
            <w:r>
              <w:t>Partner Reading</w:t>
            </w:r>
          </w:p>
          <w:p w:rsidR="00987846" w:rsidRDefault="00987846" w:rsidP="00943657"/>
        </w:tc>
      </w:tr>
      <w:tr w:rsidR="00315646" w:rsidTr="00315646">
        <w:trPr>
          <w:trHeight w:val="107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Default="00315646" w:rsidP="00315646">
            <w:pPr>
              <w:jc w:val="center"/>
              <w:rPr>
                <w:b/>
              </w:rPr>
            </w:pPr>
            <w:r w:rsidRPr="00885EBE">
              <w:rPr>
                <w:b/>
              </w:rPr>
              <w:t xml:space="preserve">Assessment </w:t>
            </w:r>
            <w:r w:rsidRPr="00885EBE">
              <w:rPr>
                <w:b/>
                <w:u w:val="single"/>
              </w:rPr>
              <w:t>for</w:t>
            </w:r>
            <w:r w:rsidRPr="00885EBE">
              <w:rPr>
                <w:b/>
              </w:rPr>
              <w:t xml:space="preserve"> Learning </w:t>
            </w:r>
            <w:r>
              <w:t xml:space="preserve">or </w:t>
            </w:r>
            <w:r w:rsidRPr="00885EBE">
              <w:rPr>
                <w:b/>
              </w:rPr>
              <w:t xml:space="preserve">Assessment </w:t>
            </w:r>
            <w:r w:rsidRPr="00885EBE">
              <w:rPr>
                <w:b/>
                <w:u w:val="single"/>
              </w:rPr>
              <w:t>of</w:t>
            </w:r>
            <w:r w:rsidRPr="00885EBE">
              <w:rPr>
                <w:b/>
              </w:rPr>
              <w:t xml:space="preserve"> Learning</w:t>
            </w:r>
          </w:p>
          <w:p w:rsidR="00987846" w:rsidRDefault="00987846" w:rsidP="00987846">
            <w:r>
              <w:t xml:space="preserve">Enduring Understanding Assessment </w:t>
            </w:r>
          </w:p>
          <w:p w:rsidR="00987846" w:rsidRPr="00987846" w:rsidRDefault="00987846" w:rsidP="00987846">
            <w:r>
              <w:t>Students will identify all parts of Enduring Understandings and create a written response</w:t>
            </w:r>
          </w:p>
          <w:p w:rsidR="00315646" w:rsidRPr="00315646" w:rsidRDefault="00EB4941" w:rsidP="00943657">
            <w:pPr>
              <w:rPr>
                <w:sz w:val="20"/>
              </w:rPr>
            </w:pPr>
            <w:r w:rsidRPr="00EB4941">
              <w:rPr>
                <w:b/>
                <w:noProof/>
              </w:rPr>
              <w:pict>
                <v:shape id="5-Point Star 15" o:spid="_x0000_s1036" style="position:absolute;margin-left:-21.9pt;margin-top:36.75pt;width:20.25pt;height:2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w:r>
            <w:r w:rsidRPr="00EB4941">
              <w:rPr>
                <w:b/>
                <w:noProof/>
              </w:rPr>
              <w:pict>
                <v:shape id="Text Box 5" o:spid="_x0000_s1031" type="#_x0000_t202" style="position:absolute;margin-left:-1.65pt;margin-top:37.2pt;width:63.75pt;height:18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v:textbox>
                </v:shape>
              </w:pict>
            </w:r>
          </w:p>
        </w:tc>
      </w:tr>
      <w:tr w:rsidR="00315646" w:rsidTr="00315646">
        <w:trPr>
          <w:trHeight w:val="368"/>
        </w:trPr>
        <w:tc>
          <w:tcPr>
            <w:tcW w:w="3660" w:type="dxa"/>
            <w:vMerge w:val="restart"/>
            <w:shd w:val="clear" w:color="auto" w:fill="D9D9D9" w:themeFill="background1" w:themeFillShade="D9"/>
          </w:tcPr>
          <w:p w:rsidR="00315646" w:rsidRDefault="00315646" w:rsidP="00315646">
            <w:pPr>
              <w:jc w:val="center"/>
            </w:pPr>
          </w:p>
          <w:p w:rsidR="00315646" w:rsidRPr="00885EBE" w:rsidRDefault="00315646" w:rsidP="00315646">
            <w:pPr>
              <w:jc w:val="center"/>
              <w:rPr>
                <w:b/>
              </w:rPr>
            </w:pPr>
            <w:r w:rsidRPr="00885EBE">
              <w:rPr>
                <w:b/>
                <w:sz w:val="24"/>
                <w:szCs w:val="24"/>
                <w:u w:val="single"/>
              </w:rPr>
              <w:t>D</w:t>
            </w:r>
            <w:r w:rsidRPr="00885EBE">
              <w:rPr>
                <w:b/>
              </w:rPr>
              <w:t>O</w:t>
            </w:r>
          </w:p>
          <w:p w:rsidR="00315646" w:rsidRDefault="00315646" w:rsidP="00315646"/>
        </w:tc>
        <w:tc>
          <w:tcPr>
            <w:tcW w:w="1567" w:type="dxa"/>
            <w:shd w:val="clear" w:color="auto" w:fill="F2F2F2" w:themeFill="background1" w:themeFillShade="F2"/>
          </w:tcPr>
          <w:p w:rsidR="00315646" w:rsidRPr="00315646" w:rsidRDefault="00315646" w:rsidP="00315646">
            <w:pPr>
              <w:jc w:val="center"/>
              <w:rPr>
                <w:b/>
              </w:rPr>
            </w:pPr>
          </w:p>
        </w:tc>
        <w:tc>
          <w:tcPr>
            <w:tcW w:w="1793" w:type="dxa"/>
            <w:gridSpan w:val="3"/>
            <w:shd w:val="clear" w:color="auto" w:fill="F2F2F2" w:themeFill="background1" w:themeFillShade="F2"/>
          </w:tcPr>
          <w:p w:rsidR="00315646" w:rsidRPr="00885EBE" w:rsidRDefault="00315646" w:rsidP="00315646">
            <w:pPr>
              <w:jc w:val="center"/>
              <w:rPr>
                <w:b/>
              </w:rPr>
            </w:pPr>
            <w:r w:rsidRPr="00885EBE">
              <w:rPr>
                <w:b/>
              </w:rPr>
              <w:t>Content</w:t>
            </w:r>
          </w:p>
        </w:tc>
        <w:tc>
          <w:tcPr>
            <w:tcW w:w="1890" w:type="dxa"/>
            <w:gridSpan w:val="3"/>
            <w:shd w:val="clear" w:color="auto" w:fill="F2F2F2" w:themeFill="background1" w:themeFillShade="F2"/>
          </w:tcPr>
          <w:p w:rsidR="00315646" w:rsidRPr="00885EBE" w:rsidRDefault="00315646" w:rsidP="00315646">
            <w:pPr>
              <w:jc w:val="center"/>
              <w:rPr>
                <w:b/>
              </w:rPr>
            </w:pPr>
            <w:r w:rsidRPr="00885EBE">
              <w:rPr>
                <w:b/>
              </w:rPr>
              <w:t>Process</w:t>
            </w:r>
          </w:p>
        </w:tc>
        <w:tc>
          <w:tcPr>
            <w:tcW w:w="2250" w:type="dxa"/>
            <w:shd w:val="clear" w:color="auto" w:fill="F2F2F2" w:themeFill="background1" w:themeFillShade="F2"/>
          </w:tcPr>
          <w:p w:rsidR="00315646" w:rsidRPr="00885EBE" w:rsidRDefault="00315646" w:rsidP="00315646">
            <w:pPr>
              <w:jc w:val="center"/>
              <w:rPr>
                <w:b/>
              </w:rPr>
            </w:pPr>
            <w:r w:rsidRPr="00885EBE">
              <w:rPr>
                <w:b/>
              </w:rPr>
              <w:t>Product</w:t>
            </w:r>
          </w:p>
        </w:tc>
      </w:tr>
      <w:tr w:rsidR="00315646" w:rsidTr="00315646">
        <w:trPr>
          <w:trHeight w:val="1502"/>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Advanced</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rPr>
                <w:rFonts w:cstheme="minorHAnsi"/>
                <w:sz w:val="20"/>
              </w:rPr>
            </w:pPr>
            <w:r>
              <w:rPr>
                <w:rFonts w:cstheme="minorHAnsi"/>
                <w:sz w:val="20"/>
              </w:rPr>
              <w:t>Students will complete assignments based on inquiry and individualized learning and instruction; less teacher directed and more student-led</w:t>
            </w:r>
          </w:p>
        </w:tc>
        <w:tc>
          <w:tcPr>
            <w:tcW w:w="2250" w:type="dxa"/>
          </w:tcPr>
          <w:p w:rsidR="00315646" w:rsidRPr="00315646" w:rsidRDefault="00641315" w:rsidP="00315646">
            <w:pPr>
              <w:rPr>
                <w:rFonts w:cstheme="minorHAnsi"/>
                <w:sz w:val="20"/>
              </w:rPr>
            </w:pPr>
            <w:r>
              <w:rPr>
                <w:rFonts w:cstheme="minorHAnsi"/>
                <w:sz w:val="20"/>
              </w:rPr>
              <w:t xml:space="preserve">Complete choice tasks—individual and collaborative </w:t>
            </w:r>
          </w:p>
        </w:tc>
      </w:tr>
      <w:tr w:rsidR="00315646" w:rsidTr="00315646">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Ready</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ind w:left="360"/>
              <w:rPr>
                <w:rFonts w:cstheme="minorHAnsi"/>
                <w:sz w:val="20"/>
              </w:rPr>
            </w:pPr>
            <w:r>
              <w:rPr>
                <w:rFonts w:cstheme="minorHAnsi"/>
                <w:sz w:val="20"/>
              </w:rPr>
              <w:t>Students will complete assignments based on inquiry and individualized learning and instruction; less teacher directed and more student-led with some support when needed.</w:t>
            </w:r>
          </w:p>
        </w:tc>
        <w:tc>
          <w:tcPr>
            <w:tcW w:w="2250" w:type="dxa"/>
          </w:tcPr>
          <w:p w:rsidR="00315646" w:rsidRPr="00315646" w:rsidRDefault="00641315" w:rsidP="00315646">
            <w:pPr>
              <w:ind w:left="113" w:right="113"/>
              <w:rPr>
                <w:rFonts w:cstheme="minorHAnsi"/>
                <w:sz w:val="20"/>
              </w:rPr>
            </w:pPr>
            <w:r>
              <w:rPr>
                <w:rFonts w:cstheme="minorHAnsi"/>
                <w:sz w:val="20"/>
              </w:rPr>
              <w:t>Complete choice tasks—individual and collaborative</w:t>
            </w:r>
          </w:p>
        </w:tc>
      </w:tr>
      <w:tr w:rsidR="00315646" w:rsidTr="00315646">
        <w:trPr>
          <w:trHeight w:val="1970"/>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Need Prerequisites</w:t>
            </w:r>
          </w:p>
        </w:tc>
        <w:tc>
          <w:tcPr>
            <w:tcW w:w="1793" w:type="dxa"/>
            <w:gridSpan w:val="3"/>
          </w:tcPr>
          <w:p w:rsidR="00315646" w:rsidRPr="00315646" w:rsidRDefault="00641315" w:rsidP="00315646">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641315">
            <w:pPr>
              <w:rPr>
                <w:rFonts w:cstheme="minorHAnsi"/>
                <w:sz w:val="20"/>
              </w:rPr>
            </w:pPr>
            <w:r>
              <w:rPr>
                <w:rFonts w:cstheme="minorHAnsi"/>
                <w:sz w:val="20"/>
              </w:rPr>
              <w:t>Students will complete assignments based on inquiry and individualized learning and instruction; teacher will assist; however, will allow for individual progress once students reaches understanding of topic.</w:t>
            </w:r>
          </w:p>
        </w:tc>
        <w:tc>
          <w:tcPr>
            <w:tcW w:w="2250" w:type="dxa"/>
          </w:tcPr>
          <w:p w:rsidR="00315646" w:rsidRDefault="00641315" w:rsidP="00315646">
            <w:pPr>
              <w:rPr>
                <w:rFonts w:cstheme="minorHAnsi"/>
                <w:sz w:val="20"/>
              </w:rPr>
            </w:pPr>
            <w:r>
              <w:rPr>
                <w:rFonts w:cstheme="minorHAnsi"/>
                <w:sz w:val="20"/>
              </w:rPr>
              <w:t>Complete choice tasks—individual and collaborative</w:t>
            </w:r>
          </w:p>
          <w:p w:rsidR="00641315" w:rsidRDefault="00641315" w:rsidP="00315646">
            <w:pPr>
              <w:rPr>
                <w:rFonts w:cstheme="minorHAnsi"/>
                <w:sz w:val="20"/>
              </w:rPr>
            </w:pPr>
          </w:p>
          <w:p w:rsidR="00641315" w:rsidRPr="00315646" w:rsidRDefault="00641315" w:rsidP="00315646">
            <w:pPr>
              <w:rPr>
                <w:rFonts w:cstheme="minorHAnsi"/>
                <w:sz w:val="20"/>
              </w:rPr>
            </w:pPr>
            <w:r>
              <w:rPr>
                <w:rFonts w:cstheme="minorHAnsi"/>
                <w:sz w:val="20"/>
              </w:rPr>
              <w:t>These will be guided and more teacher assisted</w:t>
            </w:r>
          </w:p>
        </w:tc>
      </w:tr>
      <w:tr w:rsidR="00315646" w:rsidTr="00A33F08">
        <w:trPr>
          <w:trHeight w:val="1520"/>
        </w:trPr>
        <w:tc>
          <w:tcPr>
            <w:tcW w:w="11160" w:type="dxa"/>
            <w:gridSpan w:val="9"/>
            <w:shd w:val="clear" w:color="auto" w:fill="D9D9D9" w:themeFill="background1" w:themeFillShade="D9"/>
          </w:tcPr>
          <w:p w:rsidR="00315646" w:rsidRPr="00A33F08" w:rsidRDefault="00EB4941" w:rsidP="00A33F08">
            <w:pPr>
              <w:jc w:val="both"/>
            </w:pPr>
            <w:r w:rsidRPr="00EB4941">
              <w:rPr>
                <w:b/>
                <w:noProof/>
              </w:rPr>
              <w:pict>
                <v:shape id="Text Box 4" o:spid="_x0000_s1032" type="#_x0000_t202" style="position:absolute;left:0;text-align:left;margin-left:452.1pt;margin-top:-8pt;width:96pt;height:18pt;z-index:2516756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v:textbox>
                </v:shape>
              </w:pict>
            </w:r>
            <w:r w:rsidR="00315646" w:rsidRPr="00A33F08">
              <w:rPr>
                <w:b/>
                <w:sz w:val="32"/>
                <w:szCs w:val="32"/>
              </w:rPr>
              <w:t>Steps to Deliver the Lesson</w:t>
            </w:r>
            <w:r w:rsidR="000F3C38">
              <w:rPr>
                <w:b/>
                <w:sz w:val="32"/>
                <w:szCs w:val="32"/>
              </w:rPr>
              <w:t xml:space="preserve"> Using WICOR            </w:t>
            </w:r>
            <w:r w:rsidR="00A33F08">
              <w:rPr>
                <w:b/>
                <w:sz w:val="32"/>
                <w:szCs w:val="32"/>
              </w:rPr>
              <w:t xml:space="preserve">                 </w:t>
            </w:r>
            <w:r w:rsidR="00A33F08">
              <w:rPr>
                <w:rFonts w:ascii="Verdana" w:eastAsia="Times New Roman" w:hAnsi="Verdana" w:cs="Times New Roman"/>
                <w:noProof/>
                <w:color w:val="333333"/>
                <w:sz w:val="17"/>
                <w:szCs w:val="17"/>
              </w:rPr>
              <w:drawing>
                <wp:inline distT="0" distB="0" distL="0" distR="0">
                  <wp:extent cx="685800" cy="858507"/>
                  <wp:effectExtent l="0" t="0" r="0" b="0"/>
                  <wp:docPr id="9" name="Picture 9" descr="https://my.avid.org/_images/helper_masc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y.avid.org/_images/helper_mascot.png"/>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9894" cy="863632"/>
                          </a:xfrm>
                          <a:prstGeom prst="rect">
                            <a:avLst/>
                          </a:prstGeom>
                          <a:noFill/>
                          <a:ln>
                            <a:noFill/>
                          </a:ln>
                        </pic:spPr>
                      </pic:pic>
                    </a:graphicData>
                  </a:graphic>
                </wp:inline>
              </w:drawing>
            </w:r>
            <w:r w:rsidR="00A33F08" w:rsidRPr="0011129A">
              <w:rPr>
                <w:rStyle w:val="TitleChar"/>
              </w:rPr>
              <w:t>AVID</w:t>
            </w:r>
            <w:r w:rsidR="00A33F08" w:rsidRPr="0011129A">
              <w:rPr>
                <w:rStyle w:val="TitleChar"/>
                <w:sz w:val="18"/>
                <w:szCs w:val="18"/>
              </w:rPr>
              <w:t>®</w:t>
            </w:r>
          </w:p>
        </w:tc>
      </w:tr>
      <w:tr w:rsidR="00315646" w:rsidTr="0085125F">
        <w:trPr>
          <w:trHeight w:val="2510"/>
        </w:trPr>
        <w:tc>
          <w:tcPr>
            <w:tcW w:w="3660" w:type="dxa"/>
          </w:tcPr>
          <w:p w:rsidR="00315646" w:rsidRDefault="00315646" w:rsidP="00315646">
            <w:pPr>
              <w:rPr>
                <w:b/>
              </w:rPr>
            </w:pPr>
            <w:r w:rsidRPr="00885EBE">
              <w:rPr>
                <w:b/>
                <w:sz w:val="32"/>
                <w:szCs w:val="32"/>
              </w:rPr>
              <w:t>E</w:t>
            </w:r>
            <w:r w:rsidRPr="00885EBE">
              <w:rPr>
                <w:b/>
              </w:rPr>
              <w:t>ngage</w:t>
            </w:r>
          </w:p>
          <w:p w:rsidR="00315646" w:rsidRDefault="00315646" w:rsidP="00315646">
            <w:r w:rsidRPr="00BB6B62">
              <w:t>(Hook, introduction to lesson concepts)</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tc>
        <w:tc>
          <w:tcPr>
            <w:tcW w:w="7500" w:type="dxa"/>
            <w:gridSpan w:val="8"/>
          </w:tcPr>
          <w:p w:rsidR="00D061B9" w:rsidRPr="00D061B9" w:rsidRDefault="00D061B9" w:rsidP="00D061B9">
            <w:pPr>
              <w:rPr>
                <w:b/>
              </w:rPr>
            </w:pPr>
            <w:r w:rsidRPr="00D061B9">
              <w:rPr>
                <w:b/>
              </w:rPr>
              <w:t>Mini-Lesson</w:t>
            </w:r>
          </w:p>
          <w:p w:rsidR="00D061B9" w:rsidRDefault="00D061B9" w:rsidP="00943657">
            <w:pPr>
              <w:ind w:left="360"/>
            </w:pPr>
          </w:p>
          <w:p w:rsidR="00987846" w:rsidRDefault="00987846" w:rsidP="00987846">
            <w:r>
              <w:t>Think-Pair-Share</w:t>
            </w:r>
          </w:p>
          <w:p w:rsidR="00987846" w:rsidRDefault="00987846" w:rsidP="00987846">
            <w:r>
              <w:t>KWL</w:t>
            </w:r>
          </w:p>
          <w:p w:rsidR="00987846" w:rsidRDefault="00987846" w:rsidP="00987846">
            <w:r>
              <w:t>Close Reading</w:t>
            </w:r>
          </w:p>
          <w:p w:rsidR="00987846" w:rsidRDefault="00987846" w:rsidP="00987846">
            <w:r>
              <w:t>Partner Reading</w:t>
            </w:r>
          </w:p>
          <w:p w:rsidR="00987846" w:rsidRDefault="00987846" w:rsidP="00943657">
            <w:pPr>
              <w:ind w:left="360"/>
            </w:pPr>
          </w:p>
        </w:tc>
      </w:tr>
      <w:tr w:rsidR="00315646" w:rsidTr="00315646">
        <w:trPr>
          <w:trHeight w:val="692"/>
        </w:trPr>
        <w:tc>
          <w:tcPr>
            <w:tcW w:w="3660" w:type="dxa"/>
          </w:tcPr>
          <w:p w:rsidR="00315646" w:rsidRPr="00885EBE" w:rsidRDefault="00315646" w:rsidP="00315646">
            <w:pPr>
              <w:rPr>
                <w:b/>
              </w:rPr>
            </w:pPr>
            <w:r w:rsidRPr="00885EBE">
              <w:rPr>
                <w:b/>
                <w:sz w:val="32"/>
                <w:szCs w:val="32"/>
              </w:rPr>
              <w:t>E</w:t>
            </w:r>
            <w:r w:rsidRPr="00885EBE">
              <w:rPr>
                <w:b/>
              </w:rPr>
              <w:t>xplore/</w:t>
            </w:r>
            <w:r w:rsidRPr="00885EBE">
              <w:rPr>
                <w:b/>
                <w:sz w:val="32"/>
                <w:szCs w:val="32"/>
              </w:rPr>
              <w:t>E</w:t>
            </w:r>
            <w:r w:rsidRPr="00885EBE">
              <w:rPr>
                <w:b/>
              </w:rPr>
              <w:t>xplain</w:t>
            </w:r>
          </w:p>
          <w:p w:rsidR="00315646" w:rsidRDefault="00315646" w:rsidP="00315646">
            <w:r>
              <w:t>(teaching content all students need to know, understand and be able to do as determined by unpacked standard)</w:t>
            </w:r>
          </w:p>
          <w:p w:rsidR="00364FEC" w:rsidRDefault="00364FEC" w:rsidP="00315646"/>
          <w:p w:rsidR="00364FEC" w:rsidRPr="00364FEC" w:rsidRDefault="00364FEC" w:rsidP="00315646">
            <w:pPr>
              <w:rPr>
                <w:i/>
              </w:rPr>
            </w:pPr>
          </w:p>
          <w:p w:rsidR="00364FEC" w:rsidRPr="00364FEC" w:rsidRDefault="00364FEC" w:rsidP="00315646">
            <w:pPr>
              <w:rPr>
                <w:b/>
              </w:rPr>
            </w:pPr>
            <w:r w:rsidRPr="00364FEC">
              <w:rPr>
                <w:b/>
                <w:i/>
              </w:rPr>
              <w:t>WICOR:</w:t>
            </w:r>
          </w:p>
        </w:tc>
        <w:tc>
          <w:tcPr>
            <w:tcW w:w="7500" w:type="dxa"/>
            <w:gridSpan w:val="8"/>
          </w:tcPr>
          <w:p w:rsidR="00315646" w:rsidRDefault="00315646" w:rsidP="00315646"/>
          <w:p w:rsidR="00315646" w:rsidRDefault="00987846" w:rsidP="00315646">
            <w:r>
              <w:t>Teacher will introduce; explain and analyze PowerPoint</w:t>
            </w:r>
            <w:r w:rsidR="00B62186">
              <w:t>/video or presentation</w:t>
            </w:r>
            <w:r>
              <w:t xml:space="preserve">, </w:t>
            </w:r>
            <w:r w:rsidR="00B62186">
              <w:t xml:space="preserve">students will use </w:t>
            </w:r>
            <w:r>
              <w:t>primary and secondary sources</w:t>
            </w:r>
            <w:r w:rsidR="00B62186">
              <w:t xml:space="preserve"> to complete assignments.</w:t>
            </w:r>
          </w:p>
          <w:p w:rsidR="00987846" w:rsidRDefault="00987846" w:rsidP="00315646"/>
          <w:p w:rsidR="00987846" w:rsidRDefault="00987846" w:rsidP="00315646">
            <w:r>
              <w:t>Students will write a response to the assigned topic</w:t>
            </w:r>
          </w:p>
          <w:p w:rsidR="00987846" w:rsidRDefault="00987846" w:rsidP="00315646">
            <w:r>
              <w:t>Students will create their own questions to the reading and writing assigned topics and explain in their own words</w:t>
            </w:r>
          </w:p>
          <w:p w:rsidR="00987846" w:rsidRDefault="00987846" w:rsidP="00315646">
            <w:r>
              <w:t>Students will collaborate with peers their responses, and as well as activities assigned and/or chosen to complete</w:t>
            </w:r>
          </w:p>
          <w:p w:rsidR="00987846" w:rsidRDefault="00987846" w:rsidP="00315646">
            <w:r>
              <w:t>Students are to write their assignments in their agendas and ask for clarification when needed for organization</w:t>
            </w:r>
          </w:p>
          <w:p w:rsidR="00987846" w:rsidRDefault="00987846" w:rsidP="00315646">
            <w:r>
              <w:t>Students are assigned reading tasks from various primary and secondary sources</w:t>
            </w:r>
          </w:p>
          <w:p w:rsidR="00315646" w:rsidRDefault="00315646" w:rsidP="00315646"/>
          <w:p w:rsidR="00315646" w:rsidRDefault="00315646" w:rsidP="00315646"/>
          <w:p w:rsidR="00315646" w:rsidRDefault="00315646" w:rsidP="00315646"/>
          <w:p w:rsidR="00315646" w:rsidRDefault="00315646" w:rsidP="00315646"/>
        </w:tc>
      </w:tr>
      <w:tr w:rsidR="00315646" w:rsidTr="00315646">
        <w:trPr>
          <w:trHeight w:val="737"/>
        </w:trPr>
        <w:tc>
          <w:tcPr>
            <w:tcW w:w="3660" w:type="dxa"/>
          </w:tcPr>
          <w:p w:rsidR="00315646" w:rsidRDefault="00315646" w:rsidP="00315646">
            <w:pPr>
              <w:rPr>
                <w:b/>
              </w:rPr>
            </w:pPr>
            <w:r w:rsidRPr="00885EBE">
              <w:rPr>
                <w:b/>
                <w:sz w:val="32"/>
                <w:szCs w:val="32"/>
              </w:rPr>
              <w:t>E</w:t>
            </w:r>
            <w:r w:rsidRPr="00885EBE">
              <w:rPr>
                <w:b/>
              </w:rPr>
              <w:t>nrich/</w:t>
            </w:r>
            <w:r w:rsidRPr="00885EBE">
              <w:rPr>
                <w:b/>
                <w:sz w:val="32"/>
                <w:szCs w:val="32"/>
              </w:rPr>
              <w:t>E</w:t>
            </w:r>
            <w:r w:rsidRPr="00885EBE">
              <w:rPr>
                <w:b/>
              </w:rPr>
              <w:t>laborate</w:t>
            </w:r>
          </w:p>
          <w:p w:rsidR="00315646" w:rsidRDefault="00315646" w:rsidP="00315646">
            <w:r w:rsidRPr="00BB6B62">
              <w:t xml:space="preserve">(differentiation of </w:t>
            </w:r>
            <w:r w:rsidRPr="00BB6B62">
              <w:rPr>
                <w:u w:val="single"/>
              </w:rPr>
              <w:t>process</w:t>
            </w:r>
            <w:r w:rsidRPr="00BB6B62">
              <w:t xml:space="preserve"> </w:t>
            </w:r>
            <w:r>
              <w:t>)</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15646" w:rsidRPr="00885EBE" w:rsidRDefault="00315646" w:rsidP="00315646">
            <w:pPr>
              <w:rPr>
                <w:b/>
              </w:rPr>
            </w:pPr>
          </w:p>
        </w:tc>
        <w:tc>
          <w:tcPr>
            <w:tcW w:w="7500" w:type="dxa"/>
            <w:gridSpan w:val="8"/>
          </w:tcPr>
          <w:p w:rsidR="00D061B9" w:rsidRPr="00D061B9" w:rsidRDefault="00D061B9" w:rsidP="00D061B9">
            <w:r w:rsidRPr="00D061B9">
              <w:lastRenderedPageBreak/>
              <w:t>.</w:t>
            </w:r>
          </w:p>
          <w:p w:rsidR="00315646" w:rsidRDefault="00315646" w:rsidP="00315646"/>
          <w:p w:rsidR="00315646" w:rsidRDefault="00315646" w:rsidP="00315646"/>
          <w:p w:rsidR="00315646" w:rsidRDefault="00315646" w:rsidP="00315646"/>
          <w:p w:rsidR="00315646" w:rsidRDefault="00987846" w:rsidP="00315646">
            <w:r>
              <w:lastRenderedPageBreak/>
              <w:t>Students will complete a choice task based on their chosen level of rigor</w:t>
            </w:r>
          </w:p>
          <w:p w:rsidR="00C028D6" w:rsidRDefault="00C028D6" w:rsidP="00315646">
            <w:r>
              <w:t xml:space="preserve">Students will also engage in using various graphic organizers to engage in the process of learning (ex: </w:t>
            </w:r>
            <w:r w:rsidR="00B62186">
              <w:t>Environmental Issues Graphic Organizer</w:t>
            </w:r>
            <w:r>
              <w:t xml:space="preserve">) </w:t>
            </w:r>
          </w:p>
          <w:p w:rsidR="00315646" w:rsidRDefault="00315646" w:rsidP="00315646"/>
          <w:p w:rsidR="00315646" w:rsidRDefault="00315646" w:rsidP="00315646"/>
          <w:p w:rsidR="00315646" w:rsidRDefault="00315646" w:rsidP="00315646"/>
          <w:p w:rsidR="00315646" w:rsidRDefault="00315646" w:rsidP="00315646"/>
        </w:tc>
      </w:tr>
      <w:tr w:rsidR="00315646" w:rsidTr="00315646">
        <w:tc>
          <w:tcPr>
            <w:tcW w:w="3660" w:type="dxa"/>
          </w:tcPr>
          <w:p w:rsidR="00315646" w:rsidRPr="00885EBE" w:rsidRDefault="00315646" w:rsidP="00315646">
            <w:pPr>
              <w:rPr>
                <w:b/>
              </w:rPr>
            </w:pPr>
            <w:r w:rsidRPr="00885EBE">
              <w:rPr>
                <w:b/>
                <w:sz w:val="32"/>
                <w:szCs w:val="32"/>
              </w:rPr>
              <w:lastRenderedPageBreak/>
              <w:t>E</w:t>
            </w:r>
            <w:r w:rsidRPr="00885EBE">
              <w:rPr>
                <w:b/>
              </w:rPr>
              <w:t>valuation</w:t>
            </w:r>
          </w:p>
          <w:p w:rsidR="00315646" w:rsidRPr="00BB6B62" w:rsidRDefault="00315646" w:rsidP="00315646">
            <w:r w:rsidRPr="00BB6B62">
              <w:t>(Formative assessment)</w:t>
            </w:r>
          </w:p>
          <w:p w:rsidR="00315646" w:rsidRDefault="00315646"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64FEC" w:rsidRDefault="00364FEC" w:rsidP="00315646"/>
        </w:tc>
        <w:tc>
          <w:tcPr>
            <w:tcW w:w="7500" w:type="dxa"/>
            <w:gridSpan w:val="8"/>
          </w:tcPr>
          <w:p w:rsidR="00315646" w:rsidRDefault="00315646" w:rsidP="00315646"/>
          <w:p w:rsidR="00315646" w:rsidRDefault="00315646" w:rsidP="00315646"/>
          <w:p w:rsidR="00315646" w:rsidRDefault="00987846" w:rsidP="00315646">
            <w:r>
              <w:t>Students will be assigned a multiple choice and written response assessment</w:t>
            </w:r>
          </w:p>
          <w:p w:rsidR="00315646" w:rsidRDefault="00315646" w:rsidP="00315646"/>
          <w:p w:rsidR="00315646" w:rsidRDefault="00315646" w:rsidP="00315646"/>
          <w:p w:rsidR="00315646" w:rsidRDefault="00315646" w:rsidP="00315646"/>
        </w:tc>
      </w:tr>
      <w:tr w:rsidR="00315646" w:rsidTr="00315646">
        <w:trPr>
          <w:trHeight w:val="710"/>
        </w:trPr>
        <w:tc>
          <w:tcPr>
            <w:tcW w:w="3660" w:type="dxa"/>
          </w:tcPr>
          <w:p w:rsidR="00315646" w:rsidRPr="00885EBE" w:rsidRDefault="00315646" w:rsidP="00315646">
            <w:pPr>
              <w:rPr>
                <w:b/>
              </w:rPr>
            </w:pPr>
            <w:r w:rsidRPr="00885EBE">
              <w:rPr>
                <w:b/>
              </w:rPr>
              <w:t>Resources</w:t>
            </w:r>
          </w:p>
        </w:tc>
        <w:tc>
          <w:tcPr>
            <w:tcW w:w="7500" w:type="dxa"/>
            <w:gridSpan w:val="8"/>
          </w:tcPr>
          <w:p w:rsidR="00315646" w:rsidRDefault="00315646" w:rsidP="00315646"/>
          <w:p w:rsidR="00315646" w:rsidRDefault="00987846" w:rsidP="00315646">
            <w:r>
              <w:t>Media Center research materials, internet</w:t>
            </w:r>
          </w:p>
          <w:p w:rsidR="00987846" w:rsidRDefault="00987846" w:rsidP="00315646">
            <w:r>
              <w:t>Textbooks, computer, primary and secondary resources</w:t>
            </w:r>
          </w:p>
          <w:p w:rsidR="00B62186" w:rsidRDefault="00B62186" w:rsidP="00315646">
            <w:r>
              <w:t>Online atlas; online textbook</w:t>
            </w:r>
          </w:p>
          <w:p w:rsidR="00315646" w:rsidRDefault="00315646" w:rsidP="00315646"/>
          <w:p w:rsidR="00315646" w:rsidRDefault="00315646" w:rsidP="00315646"/>
          <w:p w:rsidR="00315646" w:rsidRDefault="00315646" w:rsidP="00315646"/>
        </w:tc>
      </w:tr>
    </w:tbl>
    <w:p w:rsidR="000A57B8" w:rsidRDefault="00EB4941" w:rsidP="00A33F08">
      <w:pPr>
        <w:rPr>
          <w:b/>
          <w:sz w:val="24"/>
          <w:szCs w:val="24"/>
        </w:rPr>
      </w:pPr>
      <w:r w:rsidRPr="00EB4941">
        <w:rPr>
          <w:b/>
          <w:noProof/>
        </w:rPr>
        <w:pict>
          <v:shape id="5-Point Star 18" o:spid="_x0000_s1035" style="position:absolute;margin-left:7.5pt;margin-top:-7.55pt;width:20.25pt;height:2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&#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w:r>
      <w:r w:rsidRPr="00EB4941">
        <w:rPr>
          <w:b/>
          <w:noProof/>
        </w:rPr>
        <w:pict>
          <v:shape id="5-Point Star 19" o:spid="_x0000_s1034" style="position:absolute;margin-left:-22.5pt;margin-top:-7.55pt;width:20.25pt;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Bik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w:r>
      <w:r w:rsidRPr="00EB4941">
        <w:rPr>
          <w:b/>
          <w:noProof/>
        </w:rPr>
        <w:pict>
          <v:shape id="5-Point Star 17" o:spid="_x0000_s1033" style="position:absolute;margin-left:-50.25pt;margin-top:-7.55pt;width:20.25pt;height:2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w:r>
      <w:r w:rsidR="005F3C25" w:rsidRPr="00885EBE">
        <w:rPr>
          <w:b/>
          <w:sz w:val="24"/>
          <w:szCs w:val="24"/>
        </w:rPr>
        <w:t xml:space="preserve"> </w:t>
      </w:r>
    </w:p>
    <w:p w:rsidR="00067AD3" w:rsidRDefault="00067AD3" w:rsidP="00A33F08">
      <w:pPr>
        <w:rPr>
          <w:b/>
          <w:sz w:val="24"/>
          <w:szCs w:val="24"/>
        </w:rPr>
      </w:pPr>
    </w:p>
    <w:p w:rsidR="001F2872" w:rsidRDefault="00067AD3" w:rsidP="001F2872">
      <w:pPr>
        <w:rPr>
          <w:b/>
          <w:sz w:val="24"/>
          <w:szCs w:val="24"/>
        </w:rPr>
      </w:pPr>
      <w:r>
        <w:rPr>
          <w:b/>
          <w:sz w:val="24"/>
          <w:szCs w:val="24"/>
        </w:rPr>
        <w:t>Monday-</w:t>
      </w:r>
      <w:r w:rsidR="001F2872" w:rsidRPr="001F2872">
        <w:rPr>
          <w:b/>
          <w:sz w:val="24"/>
          <w:szCs w:val="24"/>
        </w:rPr>
        <w:t xml:space="preserve"> </w:t>
      </w:r>
      <w:r w:rsidR="00A61A66">
        <w:rPr>
          <w:b/>
          <w:sz w:val="24"/>
          <w:szCs w:val="24"/>
        </w:rPr>
        <w:t>Introduce NHD.</w:t>
      </w:r>
    </w:p>
    <w:p w:rsidR="00067AD3" w:rsidRDefault="00067AD3" w:rsidP="00A33F08">
      <w:pPr>
        <w:rPr>
          <w:b/>
          <w:sz w:val="24"/>
          <w:szCs w:val="24"/>
        </w:rPr>
      </w:pPr>
      <w:proofErr w:type="gramStart"/>
      <w:r>
        <w:rPr>
          <w:b/>
          <w:sz w:val="24"/>
          <w:szCs w:val="24"/>
        </w:rPr>
        <w:t>Tuesday-</w:t>
      </w:r>
      <w:r w:rsidR="00137CC3">
        <w:rPr>
          <w:b/>
          <w:sz w:val="24"/>
          <w:szCs w:val="24"/>
        </w:rPr>
        <w:t xml:space="preserve">Students will </w:t>
      </w:r>
      <w:r w:rsidR="00906F51">
        <w:rPr>
          <w:b/>
          <w:sz w:val="24"/>
          <w:szCs w:val="24"/>
        </w:rPr>
        <w:t>review</w:t>
      </w:r>
      <w:r w:rsidR="00A61A66">
        <w:rPr>
          <w:b/>
          <w:sz w:val="24"/>
          <w:szCs w:val="24"/>
        </w:rPr>
        <w:t xml:space="preserve"> quiz and review </w:t>
      </w:r>
      <w:r w:rsidR="00906F51">
        <w:rPr>
          <w:b/>
          <w:sz w:val="24"/>
          <w:szCs w:val="24"/>
        </w:rPr>
        <w:t>climate, location and NR of Italy, Germany and the UK/Russia.</w:t>
      </w:r>
      <w:proofErr w:type="gramEnd"/>
      <w:r w:rsidR="00906F51">
        <w:rPr>
          <w:b/>
          <w:sz w:val="24"/>
          <w:szCs w:val="24"/>
        </w:rPr>
        <w:t xml:space="preserve"> </w:t>
      </w:r>
    </w:p>
    <w:p w:rsidR="00A61A66" w:rsidRPr="00523464" w:rsidRDefault="00067AD3" w:rsidP="00A61A66">
      <w:pPr>
        <w:widowControl w:val="0"/>
        <w:shd w:val="clear" w:color="auto" w:fill="FFFFFF"/>
        <w:rPr>
          <w:rStyle w:val="sid"/>
          <w:rFonts w:cs="Times New Roman"/>
        </w:rPr>
      </w:pPr>
      <w:r>
        <w:rPr>
          <w:b/>
          <w:sz w:val="24"/>
          <w:szCs w:val="24"/>
        </w:rPr>
        <w:t>Wednesday-</w:t>
      </w:r>
      <w:r w:rsidR="001F2872" w:rsidRPr="001F2872">
        <w:rPr>
          <w:b/>
          <w:sz w:val="24"/>
          <w:szCs w:val="24"/>
        </w:rPr>
        <w:t xml:space="preserve"> </w:t>
      </w:r>
      <w:r w:rsidR="00137CC3">
        <w:rPr>
          <w:b/>
          <w:sz w:val="24"/>
          <w:szCs w:val="24"/>
        </w:rPr>
        <w:t xml:space="preserve">Students will </w:t>
      </w:r>
      <w:r w:rsidR="00A61A66">
        <w:rPr>
          <w:b/>
          <w:sz w:val="24"/>
          <w:szCs w:val="24"/>
        </w:rPr>
        <w:t>be introduced to Culture of Europe</w:t>
      </w:r>
      <w:proofErr w:type="gramStart"/>
      <w:r w:rsidR="00A61A66">
        <w:rPr>
          <w:b/>
          <w:sz w:val="24"/>
          <w:szCs w:val="24"/>
        </w:rPr>
        <w:t xml:space="preserve">; </w:t>
      </w:r>
      <w:r w:rsidR="00906F51">
        <w:rPr>
          <w:b/>
          <w:sz w:val="24"/>
          <w:szCs w:val="24"/>
        </w:rPr>
        <w:t xml:space="preserve"> </w:t>
      </w:r>
      <w:r w:rsidR="00A61A66">
        <w:rPr>
          <w:b/>
          <w:sz w:val="24"/>
          <w:szCs w:val="24"/>
        </w:rPr>
        <w:t>The</w:t>
      </w:r>
      <w:proofErr w:type="gramEnd"/>
      <w:r w:rsidR="00A61A66">
        <w:rPr>
          <w:b/>
          <w:sz w:val="24"/>
          <w:szCs w:val="24"/>
        </w:rPr>
        <w:t xml:space="preserve"> following will be addressed:</w:t>
      </w:r>
      <w:r w:rsidR="00A61A66" w:rsidRPr="00523464">
        <w:rPr>
          <w:rFonts w:cs="Times New Roman"/>
          <w:bCs/>
        </w:rPr>
        <w:fldChar w:fldCharType="begin"/>
      </w:r>
      <w:r w:rsidR="00A61A66" w:rsidRPr="00523464">
        <w:rPr>
          <w:rFonts w:cs="Times New Roman"/>
          <w:bCs/>
        </w:rPr>
        <w:instrText xml:space="preserve"> HYPERLINK "https://rockdale.schoolnet.com/StandardDetail.aspx?content_id=f5348990-7576-11dd-a599-2a049dff4b22&amp;referrer=~%2FAlign%2FMaterialDetail.aspx%3Fcontent_id%3Dca0107ba-9dc3-49e0-8f90-02cc6e0d3770%26referrer%3D~%252FAlign%252Fsearch.aspx" </w:instrText>
      </w:r>
      <w:r w:rsidR="00A61A66" w:rsidRPr="00523464">
        <w:rPr>
          <w:rFonts w:cs="Times New Roman"/>
          <w:bCs/>
        </w:rPr>
        <w:fldChar w:fldCharType="separate"/>
      </w:r>
    </w:p>
    <w:p w:rsidR="00A61A66" w:rsidRPr="00523464" w:rsidRDefault="00A61A66" w:rsidP="00A61A66">
      <w:pPr>
        <w:widowControl w:val="0"/>
        <w:shd w:val="clear" w:color="auto" w:fill="FFFFFF"/>
        <w:rPr>
          <w:rFonts w:cs="Times New Roman"/>
          <w:bCs/>
        </w:rPr>
      </w:pPr>
      <w:r w:rsidRPr="00523464">
        <w:rPr>
          <w:rStyle w:val="sid"/>
          <w:rFonts w:cs="Times New Roman"/>
        </w:rPr>
        <w:t>a:</w:t>
      </w:r>
      <w:r w:rsidRPr="00523464">
        <w:rPr>
          <w:rStyle w:val="apple-converted-space"/>
          <w:rFonts w:cs="Times New Roman"/>
        </w:rPr>
        <w:t> </w:t>
      </w:r>
      <w:r w:rsidRPr="00523464">
        <w:rPr>
          <w:rStyle w:val="Hyperlink"/>
          <w:rFonts w:cs="Times New Roman"/>
          <w:bCs/>
          <w:color w:val="auto"/>
          <w:u w:val="none"/>
        </w:rPr>
        <w:t>Explain the diversity of European languages as seen in a comparison of German, English, Russian, French, and Italian.</w:t>
      </w:r>
      <w:r w:rsidRPr="00523464">
        <w:rPr>
          <w:rFonts w:cs="Times New Roman"/>
          <w:bCs/>
        </w:rPr>
        <w:fldChar w:fldCharType="end"/>
      </w:r>
    </w:p>
    <w:p w:rsidR="00A61A66" w:rsidRPr="00523464" w:rsidRDefault="00A61A66" w:rsidP="00A61A66">
      <w:pPr>
        <w:widowControl w:val="0"/>
        <w:shd w:val="clear" w:color="auto" w:fill="FFFFFF"/>
        <w:rPr>
          <w:rFonts w:cs="Times New Roman"/>
          <w:bCs/>
        </w:rPr>
      </w:pPr>
      <w:hyperlink r:id="rId21" w:history="1">
        <w:proofErr w:type="gramStart"/>
        <w:r w:rsidRPr="00523464">
          <w:rPr>
            <w:rStyle w:val="sid"/>
            <w:rFonts w:cs="Times New Roman"/>
          </w:rPr>
          <w:t>b</w:t>
        </w:r>
        <w:proofErr w:type="gramEnd"/>
        <w:r w:rsidRPr="00523464">
          <w:rPr>
            <w:rStyle w:val="sid"/>
            <w:rFonts w:cs="Times New Roman"/>
          </w:rPr>
          <w:t>:</w:t>
        </w:r>
        <w:r w:rsidRPr="00523464">
          <w:rPr>
            <w:rStyle w:val="apple-converted-space"/>
            <w:rFonts w:cs="Times New Roman"/>
          </w:rPr>
          <w:t> </w:t>
        </w:r>
        <w:r w:rsidRPr="00523464">
          <w:rPr>
            <w:rStyle w:val="Hyperlink"/>
            <w:rFonts w:cs="Times New Roman"/>
            <w:bCs/>
            <w:color w:val="auto"/>
            <w:u w:val="none"/>
          </w:rPr>
          <w:t>Describe the major religions in Europe; include Judaism, Christianity, and Islam.</w:t>
        </w:r>
      </w:hyperlink>
    </w:p>
    <w:p w:rsidR="00A61A66" w:rsidRPr="00523464" w:rsidRDefault="00A61A66" w:rsidP="00A61A66">
      <w:pPr>
        <w:widowControl w:val="0"/>
        <w:shd w:val="clear" w:color="auto" w:fill="FFFFFF"/>
        <w:rPr>
          <w:rFonts w:cs="Times New Roman"/>
          <w:bCs/>
        </w:rPr>
      </w:pPr>
      <w:hyperlink r:id="rId22" w:history="1">
        <w:r w:rsidRPr="00523464">
          <w:rPr>
            <w:rStyle w:val="sid"/>
            <w:rFonts w:cs="Times New Roman"/>
          </w:rPr>
          <w:t>c.:</w:t>
        </w:r>
        <w:r w:rsidRPr="00523464">
          <w:rPr>
            <w:rStyle w:val="apple-converted-space"/>
            <w:rFonts w:cs="Times New Roman"/>
          </w:rPr>
          <w:t> </w:t>
        </w:r>
        <w:r w:rsidRPr="00523464">
          <w:rPr>
            <w:rStyle w:val="Hyperlink"/>
            <w:rFonts w:cs="Times New Roman"/>
            <w:bCs/>
            <w:color w:val="auto"/>
            <w:u w:val="none"/>
          </w:rPr>
          <w:t>Explain how the literacy rate affects the standard of living in Europe.</w:t>
        </w:r>
      </w:hyperlink>
    </w:p>
    <w:p w:rsidR="00A61A66" w:rsidRPr="00523464" w:rsidRDefault="00A61A66" w:rsidP="00A61A66">
      <w:pPr>
        <w:widowControl w:val="0"/>
        <w:shd w:val="clear" w:color="auto" w:fill="FFFFFF"/>
        <w:rPr>
          <w:rStyle w:val="sid"/>
          <w:rFonts w:cs="Times New Roman"/>
        </w:rPr>
      </w:pPr>
      <w:r>
        <w:rPr>
          <w:b/>
          <w:sz w:val="24"/>
          <w:szCs w:val="24"/>
        </w:rPr>
        <w:t>T</w:t>
      </w:r>
      <w:r w:rsidR="00067AD3">
        <w:rPr>
          <w:b/>
          <w:sz w:val="24"/>
          <w:szCs w:val="24"/>
        </w:rPr>
        <w:t>hursday-</w:t>
      </w:r>
      <w:r w:rsidR="00137CC3" w:rsidRPr="00137CC3">
        <w:rPr>
          <w:b/>
          <w:sz w:val="24"/>
          <w:szCs w:val="24"/>
        </w:rPr>
        <w:t xml:space="preserve"> </w:t>
      </w:r>
      <w:r w:rsidR="00137CC3">
        <w:rPr>
          <w:b/>
          <w:sz w:val="24"/>
          <w:szCs w:val="24"/>
        </w:rPr>
        <w:t xml:space="preserve">Students will </w:t>
      </w:r>
      <w:r>
        <w:rPr>
          <w:b/>
          <w:sz w:val="24"/>
          <w:szCs w:val="24"/>
        </w:rPr>
        <w:t xml:space="preserve">continue completing notes and activities on culture:  </w:t>
      </w:r>
      <w:r w:rsidRPr="00523464">
        <w:rPr>
          <w:rFonts w:cs="Times New Roman"/>
          <w:bCs/>
        </w:rPr>
        <w:fldChar w:fldCharType="begin"/>
      </w:r>
      <w:r w:rsidRPr="00523464">
        <w:rPr>
          <w:rFonts w:cs="Times New Roman"/>
          <w:bCs/>
        </w:rPr>
        <w:instrText xml:space="preserve"> HYPERLINK "https://rockdale.schoolnet.com/StandardDetail.aspx?content_id=f5348990-7576-11dd-a599-2a049dff4b22&amp;referrer=~%2FAlign%2FMaterialDetail.aspx%3Fcontent_id%3Dca0107ba-9dc3-49e0-8f90-02cc6e0d3770%26referrer%3D~%252FAlign%252Fsearch.aspx" </w:instrText>
      </w:r>
      <w:r w:rsidRPr="00523464">
        <w:rPr>
          <w:rFonts w:cs="Times New Roman"/>
          <w:bCs/>
        </w:rPr>
        <w:fldChar w:fldCharType="separate"/>
      </w:r>
    </w:p>
    <w:p w:rsidR="00A61A66" w:rsidRPr="00523464" w:rsidRDefault="00A61A66" w:rsidP="00A61A66">
      <w:pPr>
        <w:widowControl w:val="0"/>
        <w:shd w:val="clear" w:color="auto" w:fill="FFFFFF"/>
        <w:rPr>
          <w:rFonts w:cs="Times New Roman"/>
          <w:bCs/>
        </w:rPr>
      </w:pPr>
      <w:r w:rsidRPr="00523464">
        <w:rPr>
          <w:rStyle w:val="sid"/>
          <w:rFonts w:cs="Times New Roman"/>
        </w:rPr>
        <w:t>a:</w:t>
      </w:r>
      <w:r w:rsidRPr="00523464">
        <w:rPr>
          <w:rStyle w:val="apple-converted-space"/>
          <w:rFonts w:cs="Times New Roman"/>
        </w:rPr>
        <w:t> </w:t>
      </w:r>
      <w:r w:rsidRPr="00523464">
        <w:rPr>
          <w:rStyle w:val="Hyperlink"/>
          <w:rFonts w:cs="Times New Roman"/>
          <w:bCs/>
          <w:color w:val="auto"/>
          <w:u w:val="none"/>
        </w:rPr>
        <w:t>Explain the diversity of European languages as seen in a comparison of German, English, Russian, French, and Italian.</w:t>
      </w:r>
      <w:r w:rsidRPr="00523464">
        <w:rPr>
          <w:rFonts w:cs="Times New Roman"/>
          <w:bCs/>
        </w:rPr>
        <w:fldChar w:fldCharType="end"/>
      </w:r>
    </w:p>
    <w:p w:rsidR="00A61A66" w:rsidRPr="00523464" w:rsidRDefault="00A61A66" w:rsidP="00A61A66">
      <w:pPr>
        <w:widowControl w:val="0"/>
        <w:shd w:val="clear" w:color="auto" w:fill="FFFFFF"/>
        <w:rPr>
          <w:rFonts w:cs="Times New Roman"/>
          <w:bCs/>
        </w:rPr>
      </w:pPr>
      <w:hyperlink r:id="rId23" w:history="1">
        <w:proofErr w:type="gramStart"/>
        <w:r w:rsidRPr="00523464">
          <w:rPr>
            <w:rStyle w:val="sid"/>
            <w:rFonts w:cs="Times New Roman"/>
          </w:rPr>
          <w:t>b</w:t>
        </w:r>
        <w:proofErr w:type="gramEnd"/>
        <w:r w:rsidRPr="00523464">
          <w:rPr>
            <w:rStyle w:val="sid"/>
            <w:rFonts w:cs="Times New Roman"/>
          </w:rPr>
          <w:t>:</w:t>
        </w:r>
        <w:r w:rsidRPr="00523464">
          <w:rPr>
            <w:rStyle w:val="apple-converted-space"/>
            <w:rFonts w:cs="Times New Roman"/>
          </w:rPr>
          <w:t> </w:t>
        </w:r>
        <w:r w:rsidRPr="00523464">
          <w:rPr>
            <w:rStyle w:val="Hyperlink"/>
            <w:rFonts w:cs="Times New Roman"/>
            <w:bCs/>
            <w:color w:val="auto"/>
            <w:u w:val="none"/>
          </w:rPr>
          <w:t>Describe the major religions in Europe; include Judaism, Christianity, and Islam.</w:t>
        </w:r>
      </w:hyperlink>
    </w:p>
    <w:p w:rsidR="00A61A66" w:rsidRPr="00523464" w:rsidRDefault="00A61A66" w:rsidP="00A61A66">
      <w:pPr>
        <w:widowControl w:val="0"/>
        <w:shd w:val="clear" w:color="auto" w:fill="FFFFFF"/>
        <w:rPr>
          <w:rFonts w:cs="Times New Roman"/>
          <w:bCs/>
        </w:rPr>
      </w:pPr>
      <w:hyperlink r:id="rId24" w:history="1">
        <w:r w:rsidRPr="00523464">
          <w:rPr>
            <w:rStyle w:val="sid"/>
            <w:rFonts w:cs="Times New Roman"/>
          </w:rPr>
          <w:t>c.:</w:t>
        </w:r>
        <w:r w:rsidRPr="00523464">
          <w:rPr>
            <w:rStyle w:val="apple-converted-space"/>
            <w:rFonts w:cs="Times New Roman"/>
          </w:rPr>
          <w:t> </w:t>
        </w:r>
        <w:r w:rsidRPr="00523464">
          <w:rPr>
            <w:rStyle w:val="Hyperlink"/>
            <w:rFonts w:cs="Times New Roman"/>
            <w:bCs/>
            <w:color w:val="auto"/>
            <w:u w:val="none"/>
          </w:rPr>
          <w:t>Explain how the literacy rate affects the standard of living in Europe.</w:t>
        </w:r>
      </w:hyperlink>
    </w:p>
    <w:p w:rsidR="00067AD3" w:rsidRDefault="00067AD3" w:rsidP="00A33F08">
      <w:pPr>
        <w:rPr>
          <w:b/>
          <w:sz w:val="24"/>
          <w:szCs w:val="24"/>
        </w:rPr>
      </w:pPr>
    </w:p>
    <w:p w:rsidR="00067AD3" w:rsidRPr="00315646" w:rsidRDefault="00067AD3" w:rsidP="00A33F08">
      <w:pPr>
        <w:rPr>
          <w:b/>
          <w:sz w:val="24"/>
          <w:szCs w:val="24"/>
        </w:rPr>
      </w:pPr>
      <w:r>
        <w:rPr>
          <w:b/>
          <w:sz w:val="24"/>
          <w:szCs w:val="24"/>
        </w:rPr>
        <w:t>Friday-</w:t>
      </w:r>
      <w:bookmarkStart w:id="0" w:name="_GoBack"/>
      <w:bookmarkEnd w:id="0"/>
      <w:r w:rsidR="00A61A66">
        <w:rPr>
          <w:b/>
          <w:sz w:val="24"/>
          <w:szCs w:val="24"/>
        </w:rPr>
        <w:t>Culture assessment and NHD review.</w:t>
      </w:r>
    </w:p>
    <w:sectPr w:rsidR="00067AD3" w:rsidRPr="00315646" w:rsidSect="00EA416A">
      <w:headerReference w:type="default" r:id="rId25"/>
      <w:footerReference w:type="default" r:id="rId26"/>
      <w:pgSz w:w="12240" w:h="15840"/>
      <w:pgMar w:top="1440" w:right="1440" w:bottom="1440" w:left="144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3C0" w:rsidRDefault="006943C0" w:rsidP="00643E8D">
      <w:pPr>
        <w:spacing w:after="0" w:line="240" w:lineRule="auto"/>
      </w:pPr>
      <w:r>
        <w:separator/>
      </w:r>
    </w:p>
  </w:endnote>
  <w:endnote w:type="continuationSeparator" w:id="0">
    <w:p w:rsidR="006943C0" w:rsidRDefault="006943C0" w:rsidP="00643E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086" w:rsidRDefault="00774086" w:rsidP="00EA416A">
    <w:pPr>
      <w:tabs>
        <w:tab w:val="center" w:pos="4680"/>
        <w:tab w:val="right" w:pos="9360"/>
      </w:tabs>
      <w:spacing w:after="0" w:line="240" w:lineRule="auto"/>
      <w:ind w:left="-720"/>
    </w:pPr>
    <w:r w:rsidRPr="005273E1">
      <w:rPr>
        <w:b/>
      </w:rPr>
      <w:t>Strategy 1:</w:t>
    </w:r>
    <w:r w:rsidRPr="005273E1">
      <w:t xml:space="preserve"> Create a rigorous system of teaching and learning              </w:t>
    </w:r>
    <w:r w:rsidRPr="005273E1">
      <w:rPr>
        <w:b/>
      </w:rPr>
      <w:t xml:space="preserve">Action Steps:  </w:t>
    </w:r>
    <w:r w:rsidRPr="005273E1">
      <w:t xml:space="preserve"> 1, 2, 3, 6  </w:t>
    </w:r>
  </w:p>
  <w:p w:rsidR="00774086" w:rsidRPr="005273E1" w:rsidRDefault="00774086" w:rsidP="00EA416A">
    <w:pPr>
      <w:tabs>
        <w:tab w:val="center" w:pos="4680"/>
        <w:tab w:val="right" w:pos="9360"/>
      </w:tabs>
      <w:spacing w:after="0" w:line="240" w:lineRule="auto"/>
      <w:ind w:left="-720"/>
    </w:pPr>
    <w:r w:rsidRPr="005273E1">
      <w:rPr>
        <w:b/>
      </w:rPr>
      <w:t>Specific Results:</w:t>
    </w:r>
    <w:r w:rsidRPr="005273E1">
      <w:t xml:space="preserve"> Institutionalize Cycle for Results  </w:t>
    </w:r>
    <w:r w:rsidRPr="005273E1">
      <w:tab/>
    </w:r>
    <w:r w:rsidRPr="005273E1">
      <w:tab/>
      <w:t xml:space="preserve">               </w:t>
    </w:r>
    <w:r w:rsidRPr="005273E1">
      <w:rPr>
        <w:b/>
      </w:rPr>
      <w:t>Performance Indicator:</w:t>
    </w:r>
    <w:r w:rsidRPr="005273E1">
      <w:t xml:space="preserve">  </w:t>
    </w:r>
    <w:r>
      <w:t>T</w:t>
    </w:r>
    <w:r w:rsidRPr="005273E1">
      <w:t>eacher lesson plans</w:t>
    </w:r>
  </w:p>
  <w:p w:rsidR="00774086" w:rsidRDefault="007740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3C0" w:rsidRDefault="006943C0" w:rsidP="00643E8D">
      <w:pPr>
        <w:spacing w:after="0" w:line="240" w:lineRule="auto"/>
      </w:pPr>
      <w:r>
        <w:separator/>
      </w:r>
    </w:p>
  </w:footnote>
  <w:footnote w:type="continuationSeparator" w:id="0">
    <w:p w:rsidR="006943C0" w:rsidRDefault="006943C0" w:rsidP="00643E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086" w:rsidRDefault="00774086" w:rsidP="005945E4">
    <w:pPr>
      <w:pStyle w:val="Header"/>
      <w:jc w:val="center"/>
      <w:rPr>
        <w:b/>
        <w:sz w:val="28"/>
      </w:rPr>
    </w:pPr>
    <w:r w:rsidRPr="005945E4">
      <w:rPr>
        <w:b/>
        <w:sz w:val="28"/>
      </w:rPr>
      <w:t>LESSON PLANNING GUIDE</w:t>
    </w:r>
  </w:p>
  <w:p w:rsidR="00774086" w:rsidRPr="005945E4" w:rsidRDefault="00774086" w:rsidP="005945E4">
    <w:pPr>
      <w:pStyle w:val="Header"/>
      <w:jc w:val="center"/>
    </w:pPr>
    <w:r>
      <w:rPr>
        <w:b/>
        <w:sz w:val="28"/>
      </w:rPr>
      <w:t>Conyers Middle School – 2014-2015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4936"/>
    <w:multiLevelType w:val="hybridMultilevel"/>
    <w:tmpl w:val="EBB2B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C0C72"/>
    <w:multiLevelType w:val="hybridMultilevel"/>
    <w:tmpl w:val="4E047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B3291B"/>
    <w:multiLevelType w:val="multilevel"/>
    <w:tmpl w:val="542E0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2015C4"/>
    <w:multiLevelType w:val="hybridMultilevel"/>
    <w:tmpl w:val="6748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E851D4"/>
    <w:multiLevelType w:val="hybridMultilevel"/>
    <w:tmpl w:val="0C34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DA7174"/>
    <w:multiLevelType w:val="hybridMultilevel"/>
    <w:tmpl w:val="9EC2F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3137355"/>
    <w:multiLevelType w:val="hybridMultilevel"/>
    <w:tmpl w:val="AE384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587CE1"/>
    <w:multiLevelType w:val="hybridMultilevel"/>
    <w:tmpl w:val="A060E934"/>
    <w:lvl w:ilvl="0" w:tplc="B4DA981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C820F5"/>
    <w:multiLevelType w:val="hybridMultilevel"/>
    <w:tmpl w:val="6E148E98"/>
    <w:lvl w:ilvl="0" w:tplc="596E6DAE">
      <w:start w:val="1"/>
      <w:numFmt w:val="bullet"/>
      <w:lvlText w:val=""/>
      <w:lvlJc w:val="left"/>
      <w:pPr>
        <w:ind w:left="16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DF6E65"/>
    <w:multiLevelType w:val="hybridMultilevel"/>
    <w:tmpl w:val="F1784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7C04FC"/>
    <w:multiLevelType w:val="hybridMultilevel"/>
    <w:tmpl w:val="B62C54FA"/>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BC2A26"/>
    <w:multiLevelType w:val="hybridMultilevel"/>
    <w:tmpl w:val="5644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D76CF0"/>
    <w:multiLevelType w:val="hybridMultilevel"/>
    <w:tmpl w:val="434C363A"/>
    <w:lvl w:ilvl="0" w:tplc="CF4ACFB4">
      <w:start w:val="1"/>
      <w:numFmt w:val="bullet"/>
      <w:lvlText w:val=""/>
      <w:lvlJc w:val="left"/>
      <w:pPr>
        <w:ind w:left="342" w:hanging="360"/>
      </w:pPr>
      <w:rPr>
        <w:rFonts w:ascii="Symbol" w:hAnsi="Symbol" w:hint="default"/>
        <w:sz w:val="22"/>
        <w:szCs w:val="22"/>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3">
    <w:nsid w:val="32151217"/>
    <w:multiLevelType w:val="hybridMultilevel"/>
    <w:tmpl w:val="7AAEF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AF3878"/>
    <w:multiLevelType w:val="hybridMultilevel"/>
    <w:tmpl w:val="7792A2E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591544"/>
    <w:multiLevelType w:val="hybridMultilevel"/>
    <w:tmpl w:val="0BCA9D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1FD4C82"/>
    <w:multiLevelType w:val="hybridMultilevel"/>
    <w:tmpl w:val="DCE84F0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3612F79"/>
    <w:multiLevelType w:val="hybridMultilevel"/>
    <w:tmpl w:val="63C88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9565B3"/>
    <w:multiLevelType w:val="hybridMultilevel"/>
    <w:tmpl w:val="B3D0A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8C29D7"/>
    <w:multiLevelType w:val="hybridMultilevel"/>
    <w:tmpl w:val="CB1A3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18A6847"/>
    <w:multiLevelType w:val="hybridMultilevel"/>
    <w:tmpl w:val="5232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94672F"/>
    <w:multiLevelType w:val="hybridMultilevel"/>
    <w:tmpl w:val="E620E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540704"/>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70812F3"/>
    <w:multiLevelType w:val="hybridMultilevel"/>
    <w:tmpl w:val="5B6A8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A095861"/>
    <w:multiLevelType w:val="hybridMultilevel"/>
    <w:tmpl w:val="74660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B17525D"/>
    <w:multiLevelType w:val="hybridMultilevel"/>
    <w:tmpl w:val="090677E0"/>
    <w:lvl w:ilvl="0" w:tplc="5B96DF6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9FF34D4"/>
    <w:multiLevelType w:val="hybridMultilevel"/>
    <w:tmpl w:val="DECCC5CC"/>
    <w:lvl w:ilvl="0" w:tplc="B7C8135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FF7A61"/>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7AC4DE4"/>
    <w:multiLevelType w:val="hybridMultilevel"/>
    <w:tmpl w:val="D45AF73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CBA3DCA"/>
    <w:multiLevelType w:val="hybridMultilevel"/>
    <w:tmpl w:val="A2D2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A82019"/>
    <w:multiLevelType w:val="hybridMultilevel"/>
    <w:tmpl w:val="5230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9"/>
  </w:num>
  <w:num w:numId="3">
    <w:abstractNumId w:val="0"/>
  </w:num>
  <w:num w:numId="4">
    <w:abstractNumId w:val="15"/>
  </w:num>
  <w:num w:numId="5">
    <w:abstractNumId w:val="24"/>
  </w:num>
  <w:num w:numId="6">
    <w:abstractNumId w:val="14"/>
  </w:num>
  <w:num w:numId="7">
    <w:abstractNumId w:val="8"/>
  </w:num>
  <w:num w:numId="8">
    <w:abstractNumId w:val="23"/>
  </w:num>
  <w:num w:numId="9">
    <w:abstractNumId w:val="5"/>
  </w:num>
  <w:num w:numId="10">
    <w:abstractNumId w:val="3"/>
  </w:num>
  <w:num w:numId="11">
    <w:abstractNumId w:val="18"/>
  </w:num>
  <w:num w:numId="12">
    <w:abstractNumId w:val="28"/>
  </w:num>
  <w:num w:numId="13">
    <w:abstractNumId w:val="7"/>
  </w:num>
  <w:num w:numId="14">
    <w:abstractNumId w:val="13"/>
  </w:num>
  <w:num w:numId="15">
    <w:abstractNumId w:val="4"/>
  </w:num>
  <w:num w:numId="16">
    <w:abstractNumId w:val="10"/>
  </w:num>
  <w:num w:numId="17">
    <w:abstractNumId w:val="17"/>
  </w:num>
  <w:num w:numId="18">
    <w:abstractNumId w:val="20"/>
  </w:num>
  <w:num w:numId="19">
    <w:abstractNumId w:val="22"/>
  </w:num>
  <w:num w:numId="20">
    <w:abstractNumId w:val="27"/>
  </w:num>
  <w:num w:numId="21">
    <w:abstractNumId w:val="11"/>
  </w:num>
  <w:num w:numId="22">
    <w:abstractNumId w:val="9"/>
  </w:num>
  <w:num w:numId="23">
    <w:abstractNumId w:val="30"/>
  </w:num>
  <w:num w:numId="24">
    <w:abstractNumId w:val="19"/>
  </w:num>
  <w:num w:numId="25">
    <w:abstractNumId w:val="16"/>
  </w:num>
  <w:num w:numId="26">
    <w:abstractNumId w:val="6"/>
  </w:num>
  <w:num w:numId="27">
    <w:abstractNumId w:val="25"/>
  </w:num>
  <w:num w:numId="28">
    <w:abstractNumId w:val="2"/>
  </w:num>
  <w:num w:numId="29">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0">
    <w:abstractNumId w:val="1"/>
  </w:num>
  <w:num w:numId="31">
    <w:abstractNumId w:val="21"/>
  </w:num>
  <w:num w:numId="3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A66DA8"/>
    <w:rsid w:val="00021F7A"/>
    <w:rsid w:val="00067AD3"/>
    <w:rsid w:val="000A12AA"/>
    <w:rsid w:val="000A57B8"/>
    <w:rsid w:val="000B4F72"/>
    <w:rsid w:val="000E0AE2"/>
    <w:rsid w:val="000E0E03"/>
    <w:rsid w:val="000F20AB"/>
    <w:rsid w:val="000F3C38"/>
    <w:rsid w:val="00137CC3"/>
    <w:rsid w:val="00156470"/>
    <w:rsid w:val="00164CBD"/>
    <w:rsid w:val="001701F0"/>
    <w:rsid w:val="001824C9"/>
    <w:rsid w:val="001A5176"/>
    <w:rsid w:val="001F2872"/>
    <w:rsid w:val="001F3A10"/>
    <w:rsid w:val="002538E2"/>
    <w:rsid w:val="0026032C"/>
    <w:rsid w:val="00315646"/>
    <w:rsid w:val="00364FEC"/>
    <w:rsid w:val="00382E50"/>
    <w:rsid w:val="003B33D3"/>
    <w:rsid w:val="003D68EC"/>
    <w:rsid w:val="003F251F"/>
    <w:rsid w:val="00400E67"/>
    <w:rsid w:val="004054BA"/>
    <w:rsid w:val="0043580E"/>
    <w:rsid w:val="0049121F"/>
    <w:rsid w:val="004D1D66"/>
    <w:rsid w:val="00523464"/>
    <w:rsid w:val="00552E09"/>
    <w:rsid w:val="00553E3A"/>
    <w:rsid w:val="00561E1B"/>
    <w:rsid w:val="00571CE7"/>
    <w:rsid w:val="005945E4"/>
    <w:rsid w:val="005F3C25"/>
    <w:rsid w:val="00641315"/>
    <w:rsid w:val="00643E8D"/>
    <w:rsid w:val="006679CC"/>
    <w:rsid w:val="006943C0"/>
    <w:rsid w:val="006F1A1B"/>
    <w:rsid w:val="007066A9"/>
    <w:rsid w:val="00774086"/>
    <w:rsid w:val="00792634"/>
    <w:rsid w:val="007926E0"/>
    <w:rsid w:val="007D1EE5"/>
    <w:rsid w:val="007E2CA2"/>
    <w:rsid w:val="007F7F5F"/>
    <w:rsid w:val="008332A2"/>
    <w:rsid w:val="0085125F"/>
    <w:rsid w:val="0086706B"/>
    <w:rsid w:val="00885EBE"/>
    <w:rsid w:val="008A2315"/>
    <w:rsid w:val="008B40B9"/>
    <w:rsid w:val="00906F51"/>
    <w:rsid w:val="00943657"/>
    <w:rsid w:val="00987846"/>
    <w:rsid w:val="00994893"/>
    <w:rsid w:val="009B3F9B"/>
    <w:rsid w:val="009E4491"/>
    <w:rsid w:val="00A33F08"/>
    <w:rsid w:val="00A61A66"/>
    <w:rsid w:val="00A66DA8"/>
    <w:rsid w:val="00A66F56"/>
    <w:rsid w:val="00B03557"/>
    <w:rsid w:val="00B03764"/>
    <w:rsid w:val="00B15D99"/>
    <w:rsid w:val="00B43FDE"/>
    <w:rsid w:val="00B60F13"/>
    <w:rsid w:val="00B62186"/>
    <w:rsid w:val="00B8573D"/>
    <w:rsid w:val="00B93936"/>
    <w:rsid w:val="00BB1A59"/>
    <w:rsid w:val="00C028D6"/>
    <w:rsid w:val="00C22072"/>
    <w:rsid w:val="00C236C9"/>
    <w:rsid w:val="00C45655"/>
    <w:rsid w:val="00CB5A4E"/>
    <w:rsid w:val="00CF054C"/>
    <w:rsid w:val="00D061B9"/>
    <w:rsid w:val="00D44060"/>
    <w:rsid w:val="00D63B34"/>
    <w:rsid w:val="00D67666"/>
    <w:rsid w:val="00D80051"/>
    <w:rsid w:val="00D84BA6"/>
    <w:rsid w:val="00DA6BFF"/>
    <w:rsid w:val="00E45A9C"/>
    <w:rsid w:val="00E56CE5"/>
    <w:rsid w:val="00EA416A"/>
    <w:rsid w:val="00EB4941"/>
    <w:rsid w:val="00ED79FC"/>
    <w:rsid w:val="00EF6485"/>
    <w:rsid w:val="00F02182"/>
    <w:rsid w:val="00F16D70"/>
    <w:rsid w:val="00F302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0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6D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B33D3"/>
    <w:pPr>
      <w:spacing w:after="0" w:line="24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643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E8D"/>
  </w:style>
  <w:style w:type="paragraph" w:styleId="Footer">
    <w:name w:val="footer"/>
    <w:basedOn w:val="Normal"/>
    <w:link w:val="FooterChar"/>
    <w:uiPriority w:val="99"/>
    <w:unhideWhenUsed/>
    <w:rsid w:val="00643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E8D"/>
  </w:style>
  <w:style w:type="paragraph" w:styleId="BalloonText">
    <w:name w:val="Balloon Text"/>
    <w:basedOn w:val="Normal"/>
    <w:link w:val="BalloonTextChar"/>
    <w:uiPriority w:val="99"/>
    <w:semiHidden/>
    <w:unhideWhenUsed/>
    <w:rsid w:val="00643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E8D"/>
    <w:rPr>
      <w:rFonts w:ascii="Tahoma" w:hAnsi="Tahoma" w:cs="Tahoma"/>
      <w:sz w:val="16"/>
      <w:szCs w:val="16"/>
    </w:rPr>
  </w:style>
  <w:style w:type="paragraph" w:styleId="Title">
    <w:name w:val="Title"/>
    <w:basedOn w:val="Normal"/>
    <w:next w:val="Normal"/>
    <w:link w:val="TitleChar"/>
    <w:uiPriority w:val="10"/>
    <w:qFormat/>
    <w:rsid w:val="00A33F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3F0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061B9"/>
    <w:rPr>
      <w:color w:val="0000FF" w:themeColor="hyperlink"/>
      <w:u w:val="single"/>
    </w:rPr>
  </w:style>
  <w:style w:type="paragraph" w:customStyle="1" w:styleId="Default">
    <w:name w:val="Default"/>
    <w:rsid w:val="00B8573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7066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028D6"/>
    <w:pPr>
      <w:spacing w:after="0" w:line="240" w:lineRule="auto"/>
    </w:pPr>
    <w:rPr>
      <w:rFonts w:ascii="Calibri" w:eastAsia="Calibri" w:hAnsi="Calibri" w:cs="Times New Roman"/>
    </w:rPr>
  </w:style>
  <w:style w:type="character" w:customStyle="1" w:styleId="sid">
    <w:name w:val="sid"/>
    <w:basedOn w:val="DefaultParagraphFont"/>
    <w:rsid w:val="007D1EE5"/>
  </w:style>
  <w:style w:type="character" w:customStyle="1" w:styleId="apple-converted-space">
    <w:name w:val="apple-converted-space"/>
    <w:basedOn w:val="DefaultParagraphFont"/>
    <w:rsid w:val="007D1EE5"/>
  </w:style>
</w:styles>
</file>

<file path=word/webSettings.xml><?xml version="1.0" encoding="utf-8"?>
<w:webSettings xmlns:r="http://schemas.openxmlformats.org/officeDocument/2006/relationships" xmlns:w="http://schemas.openxmlformats.org/wordprocessingml/2006/main">
  <w:divs>
    <w:div w:id="161358737">
      <w:bodyDiv w:val="1"/>
      <w:marLeft w:val="0"/>
      <w:marRight w:val="0"/>
      <w:marTop w:val="0"/>
      <w:marBottom w:val="0"/>
      <w:divBdr>
        <w:top w:val="none" w:sz="0" w:space="0" w:color="auto"/>
        <w:left w:val="none" w:sz="0" w:space="0" w:color="auto"/>
        <w:bottom w:val="none" w:sz="0" w:space="0" w:color="auto"/>
        <w:right w:val="none" w:sz="0" w:space="0" w:color="auto"/>
      </w:divBdr>
    </w:div>
    <w:div w:id="250773010">
      <w:bodyDiv w:val="1"/>
      <w:marLeft w:val="0"/>
      <w:marRight w:val="0"/>
      <w:marTop w:val="0"/>
      <w:marBottom w:val="0"/>
      <w:divBdr>
        <w:top w:val="none" w:sz="0" w:space="0" w:color="auto"/>
        <w:left w:val="none" w:sz="0" w:space="0" w:color="auto"/>
        <w:bottom w:val="none" w:sz="0" w:space="0" w:color="auto"/>
        <w:right w:val="none" w:sz="0" w:space="0" w:color="auto"/>
      </w:divBdr>
    </w:div>
    <w:div w:id="270207074">
      <w:bodyDiv w:val="1"/>
      <w:marLeft w:val="0"/>
      <w:marRight w:val="0"/>
      <w:marTop w:val="0"/>
      <w:marBottom w:val="0"/>
      <w:divBdr>
        <w:top w:val="none" w:sz="0" w:space="0" w:color="auto"/>
        <w:left w:val="none" w:sz="0" w:space="0" w:color="auto"/>
        <w:bottom w:val="none" w:sz="0" w:space="0" w:color="auto"/>
        <w:right w:val="none" w:sz="0" w:space="0" w:color="auto"/>
      </w:divBdr>
    </w:div>
    <w:div w:id="286550545">
      <w:bodyDiv w:val="1"/>
      <w:marLeft w:val="0"/>
      <w:marRight w:val="0"/>
      <w:marTop w:val="0"/>
      <w:marBottom w:val="0"/>
      <w:divBdr>
        <w:top w:val="none" w:sz="0" w:space="0" w:color="auto"/>
        <w:left w:val="none" w:sz="0" w:space="0" w:color="auto"/>
        <w:bottom w:val="none" w:sz="0" w:space="0" w:color="auto"/>
        <w:right w:val="none" w:sz="0" w:space="0" w:color="auto"/>
      </w:divBdr>
    </w:div>
    <w:div w:id="472604029">
      <w:bodyDiv w:val="1"/>
      <w:marLeft w:val="0"/>
      <w:marRight w:val="0"/>
      <w:marTop w:val="0"/>
      <w:marBottom w:val="0"/>
      <w:divBdr>
        <w:top w:val="none" w:sz="0" w:space="0" w:color="auto"/>
        <w:left w:val="none" w:sz="0" w:space="0" w:color="auto"/>
        <w:bottom w:val="none" w:sz="0" w:space="0" w:color="auto"/>
        <w:right w:val="none" w:sz="0" w:space="0" w:color="auto"/>
      </w:divBdr>
    </w:div>
    <w:div w:id="541941320">
      <w:bodyDiv w:val="1"/>
      <w:marLeft w:val="0"/>
      <w:marRight w:val="0"/>
      <w:marTop w:val="0"/>
      <w:marBottom w:val="0"/>
      <w:divBdr>
        <w:top w:val="none" w:sz="0" w:space="0" w:color="auto"/>
        <w:left w:val="none" w:sz="0" w:space="0" w:color="auto"/>
        <w:bottom w:val="none" w:sz="0" w:space="0" w:color="auto"/>
        <w:right w:val="none" w:sz="0" w:space="0" w:color="auto"/>
      </w:divBdr>
    </w:div>
    <w:div w:id="625504777">
      <w:bodyDiv w:val="1"/>
      <w:marLeft w:val="0"/>
      <w:marRight w:val="0"/>
      <w:marTop w:val="0"/>
      <w:marBottom w:val="0"/>
      <w:divBdr>
        <w:top w:val="none" w:sz="0" w:space="0" w:color="auto"/>
        <w:left w:val="none" w:sz="0" w:space="0" w:color="auto"/>
        <w:bottom w:val="none" w:sz="0" w:space="0" w:color="auto"/>
        <w:right w:val="none" w:sz="0" w:space="0" w:color="auto"/>
      </w:divBdr>
    </w:div>
    <w:div w:id="666788883">
      <w:bodyDiv w:val="1"/>
      <w:marLeft w:val="0"/>
      <w:marRight w:val="0"/>
      <w:marTop w:val="0"/>
      <w:marBottom w:val="0"/>
      <w:divBdr>
        <w:top w:val="none" w:sz="0" w:space="0" w:color="auto"/>
        <w:left w:val="none" w:sz="0" w:space="0" w:color="auto"/>
        <w:bottom w:val="none" w:sz="0" w:space="0" w:color="auto"/>
        <w:right w:val="none" w:sz="0" w:space="0" w:color="auto"/>
      </w:divBdr>
    </w:div>
    <w:div w:id="760873239">
      <w:bodyDiv w:val="1"/>
      <w:marLeft w:val="0"/>
      <w:marRight w:val="0"/>
      <w:marTop w:val="0"/>
      <w:marBottom w:val="0"/>
      <w:divBdr>
        <w:top w:val="none" w:sz="0" w:space="0" w:color="auto"/>
        <w:left w:val="none" w:sz="0" w:space="0" w:color="auto"/>
        <w:bottom w:val="none" w:sz="0" w:space="0" w:color="auto"/>
        <w:right w:val="none" w:sz="0" w:space="0" w:color="auto"/>
      </w:divBdr>
    </w:div>
    <w:div w:id="859587718">
      <w:bodyDiv w:val="1"/>
      <w:marLeft w:val="0"/>
      <w:marRight w:val="0"/>
      <w:marTop w:val="0"/>
      <w:marBottom w:val="0"/>
      <w:divBdr>
        <w:top w:val="none" w:sz="0" w:space="0" w:color="auto"/>
        <w:left w:val="none" w:sz="0" w:space="0" w:color="auto"/>
        <w:bottom w:val="none" w:sz="0" w:space="0" w:color="auto"/>
        <w:right w:val="none" w:sz="0" w:space="0" w:color="auto"/>
      </w:divBdr>
    </w:div>
    <w:div w:id="872032952">
      <w:bodyDiv w:val="1"/>
      <w:marLeft w:val="0"/>
      <w:marRight w:val="0"/>
      <w:marTop w:val="0"/>
      <w:marBottom w:val="0"/>
      <w:divBdr>
        <w:top w:val="none" w:sz="0" w:space="0" w:color="auto"/>
        <w:left w:val="none" w:sz="0" w:space="0" w:color="auto"/>
        <w:bottom w:val="none" w:sz="0" w:space="0" w:color="auto"/>
        <w:right w:val="none" w:sz="0" w:space="0" w:color="auto"/>
      </w:divBdr>
    </w:div>
    <w:div w:id="1096831554">
      <w:bodyDiv w:val="1"/>
      <w:marLeft w:val="0"/>
      <w:marRight w:val="0"/>
      <w:marTop w:val="0"/>
      <w:marBottom w:val="0"/>
      <w:divBdr>
        <w:top w:val="none" w:sz="0" w:space="0" w:color="auto"/>
        <w:left w:val="none" w:sz="0" w:space="0" w:color="auto"/>
        <w:bottom w:val="none" w:sz="0" w:space="0" w:color="auto"/>
        <w:right w:val="none" w:sz="0" w:space="0" w:color="auto"/>
      </w:divBdr>
    </w:div>
    <w:div w:id="1248224101">
      <w:bodyDiv w:val="1"/>
      <w:marLeft w:val="0"/>
      <w:marRight w:val="0"/>
      <w:marTop w:val="0"/>
      <w:marBottom w:val="0"/>
      <w:divBdr>
        <w:top w:val="none" w:sz="0" w:space="0" w:color="auto"/>
        <w:left w:val="none" w:sz="0" w:space="0" w:color="auto"/>
        <w:bottom w:val="none" w:sz="0" w:space="0" w:color="auto"/>
        <w:right w:val="none" w:sz="0" w:space="0" w:color="auto"/>
      </w:divBdr>
    </w:div>
    <w:div w:id="1442920058">
      <w:bodyDiv w:val="1"/>
      <w:marLeft w:val="0"/>
      <w:marRight w:val="0"/>
      <w:marTop w:val="0"/>
      <w:marBottom w:val="0"/>
      <w:divBdr>
        <w:top w:val="none" w:sz="0" w:space="0" w:color="auto"/>
        <w:left w:val="none" w:sz="0" w:space="0" w:color="auto"/>
        <w:bottom w:val="none" w:sz="0" w:space="0" w:color="auto"/>
        <w:right w:val="none" w:sz="0" w:space="0" w:color="auto"/>
      </w:divBdr>
    </w:div>
    <w:div w:id="1462918354">
      <w:bodyDiv w:val="1"/>
      <w:marLeft w:val="0"/>
      <w:marRight w:val="0"/>
      <w:marTop w:val="0"/>
      <w:marBottom w:val="0"/>
      <w:divBdr>
        <w:top w:val="none" w:sz="0" w:space="0" w:color="auto"/>
        <w:left w:val="none" w:sz="0" w:space="0" w:color="auto"/>
        <w:bottom w:val="none" w:sz="0" w:space="0" w:color="auto"/>
        <w:right w:val="none" w:sz="0" w:space="0" w:color="auto"/>
      </w:divBdr>
    </w:div>
    <w:div w:id="1553809787">
      <w:bodyDiv w:val="1"/>
      <w:marLeft w:val="0"/>
      <w:marRight w:val="0"/>
      <w:marTop w:val="0"/>
      <w:marBottom w:val="0"/>
      <w:divBdr>
        <w:top w:val="none" w:sz="0" w:space="0" w:color="auto"/>
        <w:left w:val="none" w:sz="0" w:space="0" w:color="auto"/>
        <w:bottom w:val="none" w:sz="0" w:space="0" w:color="auto"/>
        <w:right w:val="none" w:sz="0" w:space="0" w:color="auto"/>
      </w:divBdr>
    </w:div>
    <w:div w:id="1613048877">
      <w:bodyDiv w:val="1"/>
      <w:marLeft w:val="0"/>
      <w:marRight w:val="0"/>
      <w:marTop w:val="0"/>
      <w:marBottom w:val="0"/>
      <w:divBdr>
        <w:top w:val="none" w:sz="0" w:space="0" w:color="auto"/>
        <w:left w:val="none" w:sz="0" w:space="0" w:color="auto"/>
        <w:bottom w:val="none" w:sz="0" w:space="0" w:color="auto"/>
        <w:right w:val="none" w:sz="0" w:space="0" w:color="auto"/>
      </w:divBdr>
    </w:div>
    <w:div w:id="1684474356">
      <w:bodyDiv w:val="1"/>
      <w:marLeft w:val="0"/>
      <w:marRight w:val="0"/>
      <w:marTop w:val="0"/>
      <w:marBottom w:val="0"/>
      <w:divBdr>
        <w:top w:val="none" w:sz="0" w:space="0" w:color="auto"/>
        <w:left w:val="none" w:sz="0" w:space="0" w:color="auto"/>
        <w:bottom w:val="none" w:sz="0" w:space="0" w:color="auto"/>
        <w:right w:val="none" w:sz="0" w:space="0" w:color="auto"/>
      </w:divBdr>
    </w:div>
    <w:div w:id="1719697400">
      <w:bodyDiv w:val="1"/>
      <w:marLeft w:val="0"/>
      <w:marRight w:val="0"/>
      <w:marTop w:val="0"/>
      <w:marBottom w:val="0"/>
      <w:divBdr>
        <w:top w:val="none" w:sz="0" w:space="0" w:color="auto"/>
        <w:left w:val="none" w:sz="0" w:space="0" w:color="auto"/>
        <w:bottom w:val="none" w:sz="0" w:space="0" w:color="auto"/>
        <w:right w:val="none" w:sz="0" w:space="0" w:color="auto"/>
      </w:divBdr>
    </w:div>
    <w:div w:id="1743672644">
      <w:bodyDiv w:val="1"/>
      <w:marLeft w:val="0"/>
      <w:marRight w:val="0"/>
      <w:marTop w:val="0"/>
      <w:marBottom w:val="0"/>
      <w:divBdr>
        <w:top w:val="none" w:sz="0" w:space="0" w:color="auto"/>
        <w:left w:val="none" w:sz="0" w:space="0" w:color="auto"/>
        <w:bottom w:val="none" w:sz="0" w:space="0" w:color="auto"/>
        <w:right w:val="none" w:sz="0" w:space="0" w:color="auto"/>
      </w:divBdr>
    </w:div>
    <w:div w:id="1768648570">
      <w:bodyDiv w:val="1"/>
      <w:marLeft w:val="0"/>
      <w:marRight w:val="0"/>
      <w:marTop w:val="0"/>
      <w:marBottom w:val="0"/>
      <w:divBdr>
        <w:top w:val="none" w:sz="0" w:space="0" w:color="auto"/>
        <w:left w:val="none" w:sz="0" w:space="0" w:color="auto"/>
        <w:bottom w:val="none" w:sz="0" w:space="0" w:color="auto"/>
        <w:right w:val="none" w:sz="0" w:space="0" w:color="auto"/>
      </w:divBdr>
    </w:div>
    <w:div w:id="1817918068">
      <w:bodyDiv w:val="1"/>
      <w:marLeft w:val="0"/>
      <w:marRight w:val="0"/>
      <w:marTop w:val="0"/>
      <w:marBottom w:val="0"/>
      <w:divBdr>
        <w:top w:val="none" w:sz="0" w:space="0" w:color="auto"/>
        <w:left w:val="none" w:sz="0" w:space="0" w:color="auto"/>
        <w:bottom w:val="none" w:sz="0" w:space="0" w:color="auto"/>
        <w:right w:val="none" w:sz="0" w:space="0" w:color="auto"/>
      </w:divBdr>
    </w:div>
    <w:div w:id="1888567277">
      <w:bodyDiv w:val="1"/>
      <w:marLeft w:val="0"/>
      <w:marRight w:val="0"/>
      <w:marTop w:val="0"/>
      <w:marBottom w:val="0"/>
      <w:divBdr>
        <w:top w:val="none" w:sz="0" w:space="0" w:color="auto"/>
        <w:left w:val="none" w:sz="0" w:space="0" w:color="auto"/>
        <w:bottom w:val="none" w:sz="0" w:space="0" w:color="auto"/>
        <w:right w:val="none" w:sz="0" w:space="0" w:color="auto"/>
      </w:divBdr>
    </w:div>
    <w:div w:id="1944993259">
      <w:bodyDiv w:val="1"/>
      <w:marLeft w:val="0"/>
      <w:marRight w:val="0"/>
      <w:marTop w:val="0"/>
      <w:marBottom w:val="0"/>
      <w:divBdr>
        <w:top w:val="none" w:sz="0" w:space="0" w:color="auto"/>
        <w:left w:val="none" w:sz="0" w:space="0" w:color="auto"/>
        <w:bottom w:val="none" w:sz="0" w:space="0" w:color="auto"/>
        <w:right w:val="none" w:sz="0" w:space="0" w:color="auto"/>
      </w:divBdr>
    </w:div>
    <w:div w:id="211327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orldatlas.com/aatlas/world.htm" TargetMode="External"/><Relationship Id="rId18" Type="http://schemas.openxmlformats.org/officeDocument/2006/relationships/hyperlink" Target="http://gpb.unitedstreaming.com/search/assetDetail.cfm?guidAssetId=8791BCED-9250-4CF3-9E40-0B4072617D7A"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rockdale.schoolnet.com/StandardDetail.aspx?content_id=f534dfd0-7576-11dd-a599-2a049dff4b22&amp;referrer=~%2FAlign%2FMaterialDetail.aspx%3Fcontent_id%3Dca0107ba-9dc3-49e0-8f90-02cc6e0d3770%26referrer%3D~%252FAlign%252Fsearch.aspx" TargetMode="External"/><Relationship Id="rId7" Type="http://schemas.openxmlformats.org/officeDocument/2006/relationships/webSettings" Target="webSettings.xml"/><Relationship Id="rId12" Type="http://schemas.openxmlformats.org/officeDocument/2006/relationships/hyperlink" Target="https://rockdale.schoolnet.com/StandardDetail.aspx?content_id=f5353994-7576-11dd-a599-2a049dff4b22&amp;referrer=~%2FAlign%2FMaterialDetail.aspx%3Fcontent_id%3Dca0107ba-9dc3-49e0-8f90-02cc6e0d3770%26referrer%3D~%252FAlign%252Fsearch.aspx" TargetMode="External"/><Relationship Id="rId17" Type="http://schemas.openxmlformats.org/officeDocument/2006/relationships/hyperlink" Target="http://www.lib.utexas.edu/maps/map_sites/hist_sites.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ia.gov/library/publications/the-world-factbook/"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ockdale.schoolnet.com/StandardDetail.aspx?content_id=f534dfd0-7576-11dd-a599-2a049dff4b22&amp;referrer=~%2FAlign%2FMaterialDetail.aspx%3Fcontent_id%3Dca0107ba-9dc3-49e0-8f90-02cc6e0d3770%26referrer%3D~%252FAlign%252Fsearch.aspx" TargetMode="External"/><Relationship Id="rId24" Type="http://schemas.openxmlformats.org/officeDocument/2006/relationships/hyperlink" Target="https://rockdale.schoolnet.com/StandardDetail.aspx?content_id=f5353994-7576-11dd-a599-2a049dff4b22&amp;referrer=~%2FAlign%2FMaterialDetail.aspx%3Fcontent_id%3Dca0107ba-9dc3-49e0-8f90-02cc6e0d3770%26referrer%3D~%252FAlign%252Fsearch.aspx" TargetMode="External"/><Relationship Id="rId5" Type="http://schemas.openxmlformats.org/officeDocument/2006/relationships/styles" Target="styles.xml"/><Relationship Id="rId15" Type="http://schemas.openxmlformats.org/officeDocument/2006/relationships/hyperlink" Target="http://www.freeworldmaps.net" TargetMode="External"/><Relationship Id="rId23" Type="http://schemas.openxmlformats.org/officeDocument/2006/relationships/hyperlink" Target="https://rockdale.schoolnet.com/StandardDetail.aspx?content_id=f534dfd0-7576-11dd-a599-2a049dff4b22&amp;referrer=~%2FAlign%2FMaterialDetail.aspx%3Fcontent_id%3Dca0107ba-9dc3-49e0-8f90-02cc6e0d3770%26referrer%3D~%252FAlign%252Fsearch.aspx" TargetMode="External"/><Relationship Id="rId28" Type="http://schemas.openxmlformats.org/officeDocument/2006/relationships/theme" Target="theme/theme1.xml"/><Relationship Id="rId10" Type="http://schemas.openxmlformats.org/officeDocument/2006/relationships/hyperlink" Target="https://rockdale.schoolnet.com/StandardDetail.aspx?content_id=f533db12-7576-11dd-a599-2a049dff4b22&amp;referrer=~%2FAlign%2FMaterialDetail.aspx%3Fcontent_id%3Dca0107ba-9dc3-49e0-8f90-02cc6e0d3770%26referrer%3D~%252FAlign%252Fsearch.aspx" TargetMode="External"/><Relationship Id="rId19" Type="http://schemas.openxmlformats.org/officeDocument/2006/relationships/hyperlink" Target="http://gpb.unitedstreaming.com/search/assetDetail.cfm?guidAssetId=8791BCED-9250-4CF3-9E40-0B4072617D7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User\Downloads\www.worldatlas.com" TargetMode="External"/><Relationship Id="rId22" Type="http://schemas.openxmlformats.org/officeDocument/2006/relationships/hyperlink" Target="https://rockdale.schoolnet.com/StandardDetail.aspx?content_id=f5353994-7576-11dd-a599-2a049dff4b22&amp;referrer=~%2FAlign%2FMaterialDetail.aspx%3Fcontent_id%3Dca0107ba-9dc3-49e0-8f90-02cc6e0d3770%26referrer%3D~%252FAlign%252Fsearch.asp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DF5C28C59B3744ABCC43CB21ACCA74" ma:contentTypeVersion="1" ma:contentTypeDescription="Create a new document." ma:contentTypeScope="" ma:versionID="0c67b8d656cf853a0a0ef6ccd7cc286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4F598D-E221-46EA-AB47-231F9D2D30F6}">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CAEBC582-4B7C-41E4-A72D-4431AC8C4F77}">
  <ds:schemaRefs>
    <ds:schemaRef ds:uri="http://schemas.microsoft.com/sharepoint/v3/contenttype/forms"/>
  </ds:schemaRefs>
</ds:datastoreItem>
</file>

<file path=customXml/itemProps3.xml><?xml version="1.0" encoding="utf-8"?>
<ds:datastoreItem xmlns:ds="http://schemas.openxmlformats.org/officeDocument/2006/customXml" ds:itemID="{4B57F1D9-63B0-4668-A564-81B41DA93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2071</Words>
  <Characters>11810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13854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Felton - CO</dc:creator>
  <cp:lastModifiedBy>User</cp:lastModifiedBy>
  <cp:revision>2</cp:revision>
  <cp:lastPrinted>2012-10-29T14:31:00Z</cp:lastPrinted>
  <dcterms:created xsi:type="dcterms:W3CDTF">2014-09-09T02:50:00Z</dcterms:created>
  <dcterms:modified xsi:type="dcterms:W3CDTF">2014-09-09T02:50:00Z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0x010100ECDF5C28C59B3744ABCC43CB21ACCA74</vt:lpwstr>
  </property>
</Properties>
</file>